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1A287" w14:textId="77777777" w:rsidR="00D84D20" w:rsidRPr="00116897" w:rsidRDefault="00D84D20" w:rsidP="00047F82">
      <w:pPr>
        <w:rPr>
          <w:rFonts w:ascii="Arial Nova" w:hAnsi="Arial Nova"/>
          <w:b/>
          <w:bCs/>
          <w:sz w:val="52"/>
          <w:szCs w:val="52"/>
        </w:rPr>
      </w:pPr>
    </w:p>
    <w:p w14:paraId="60A51791" w14:textId="77777777" w:rsidR="00DD7680" w:rsidRPr="00EE2F79" w:rsidRDefault="008B3A12" w:rsidP="005C2C2C">
      <w:pPr>
        <w:jc w:val="center"/>
        <w:rPr>
          <w:rFonts w:ascii="Arial Nova" w:hAnsi="Arial Nova"/>
          <w:b/>
          <w:bCs/>
          <w:color w:val="8064A2" w:themeColor="accent4"/>
          <w:sz w:val="52"/>
          <w:szCs w:val="52"/>
        </w:rPr>
      </w:pPr>
      <w:r w:rsidRPr="00EE2F79">
        <w:rPr>
          <w:rFonts w:ascii="Arial Nova" w:hAnsi="Arial Nova"/>
          <w:b/>
          <w:bCs/>
          <w:color w:val="8064A2" w:themeColor="accent4"/>
          <w:sz w:val="52"/>
          <w:szCs w:val="52"/>
        </w:rPr>
        <w:t>English Name</w:t>
      </w:r>
    </w:p>
    <w:p w14:paraId="3885FFB3" w14:textId="77777777" w:rsidR="00DD7680" w:rsidRPr="00116897" w:rsidRDefault="008B3A12" w:rsidP="00DD7680">
      <w:pPr>
        <w:jc w:val="center"/>
        <w:rPr>
          <w:rFonts w:ascii="Arial Nova" w:hAnsi="Arial Nova"/>
          <w:b/>
          <w:bCs/>
          <w:color w:val="8064A2" w:themeColor="accent4"/>
          <w:sz w:val="40"/>
          <w:szCs w:val="40"/>
        </w:rPr>
      </w:pPr>
      <w:r w:rsidRPr="00116897">
        <w:rPr>
          <w:rFonts w:ascii="Arial Nova" w:hAnsi="Arial Nova"/>
          <w:b/>
          <w:bCs/>
          <w:color w:val="8064A2" w:themeColor="accent4"/>
          <w:sz w:val="40"/>
          <w:szCs w:val="40"/>
        </w:rPr>
        <w:t>Hebrew Name</w:t>
      </w:r>
    </w:p>
    <w:p w14:paraId="6BB767E5" w14:textId="77777777" w:rsidR="00DB7D05" w:rsidRPr="00116897" w:rsidRDefault="00DB7D05" w:rsidP="00EE2F79">
      <w:pPr>
        <w:spacing w:after="0" w:line="240" w:lineRule="auto"/>
        <w:rPr>
          <w:rFonts w:ascii="Arial Nova" w:hAnsi="Arial Nova" w:cs="FrankRuehl"/>
          <w:sz w:val="32"/>
          <w:szCs w:val="32"/>
        </w:rPr>
      </w:pPr>
    </w:p>
    <w:p w14:paraId="7619B4F9" w14:textId="77777777" w:rsidR="00DB7D05" w:rsidRPr="00116897" w:rsidRDefault="008B3A12" w:rsidP="00DB7D05">
      <w:pPr>
        <w:spacing w:after="0" w:line="240" w:lineRule="auto"/>
        <w:jc w:val="center"/>
        <w:rPr>
          <w:rFonts w:ascii="Arial Nova" w:hAnsi="Arial Nova" w:cs="FrankRuehl"/>
          <w:sz w:val="32"/>
          <w:szCs w:val="32"/>
        </w:rPr>
      </w:pPr>
      <w:r w:rsidRPr="00116897">
        <w:rPr>
          <w:rFonts w:ascii="Arial Nova" w:hAnsi="Arial Nova" w:cs="FrankRuehl"/>
          <w:sz w:val="32"/>
          <w:szCs w:val="32"/>
        </w:rPr>
        <w:t>Gregorian date</w:t>
      </w:r>
    </w:p>
    <w:p w14:paraId="5340AD2A" w14:textId="77777777" w:rsidR="00DB7D05" w:rsidRPr="00116897" w:rsidRDefault="008B3A12" w:rsidP="00DB7D05">
      <w:pPr>
        <w:spacing w:after="0" w:line="240" w:lineRule="auto"/>
        <w:jc w:val="center"/>
        <w:rPr>
          <w:rFonts w:ascii="Arial Nova" w:hAnsi="Arial Nova" w:cs="FrankRuehl"/>
          <w:sz w:val="32"/>
          <w:szCs w:val="32"/>
        </w:rPr>
      </w:pPr>
      <w:r w:rsidRPr="00116897">
        <w:rPr>
          <w:rFonts w:ascii="Arial Nova" w:hAnsi="Arial Nova" w:cs="FrankRuehl"/>
          <w:sz w:val="32"/>
          <w:szCs w:val="32"/>
        </w:rPr>
        <w:t>Hebrew Date</w:t>
      </w:r>
    </w:p>
    <w:p w14:paraId="73401612" w14:textId="77777777" w:rsidR="00DB7D05" w:rsidRPr="00116897" w:rsidRDefault="00DB7D05" w:rsidP="00DB7D05">
      <w:pPr>
        <w:spacing w:after="0" w:line="240" w:lineRule="auto"/>
        <w:jc w:val="center"/>
        <w:rPr>
          <w:rFonts w:ascii="Arial Nova" w:hAnsi="Arial Nova" w:cs="FrankRuehl"/>
          <w:sz w:val="32"/>
          <w:szCs w:val="32"/>
        </w:rPr>
      </w:pPr>
    </w:p>
    <w:p w14:paraId="7C9BAD5E" w14:textId="2A335B3B" w:rsidR="00DB7D05" w:rsidRPr="00116897" w:rsidRDefault="00DB7D05" w:rsidP="00DB7D05">
      <w:pPr>
        <w:spacing w:after="0" w:line="240" w:lineRule="auto"/>
        <w:jc w:val="center"/>
        <w:rPr>
          <w:rFonts w:ascii="Arial Nova" w:hAnsi="Arial Nova" w:cs="FrankRuehl"/>
          <w:sz w:val="32"/>
          <w:szCs w:val="32"/>
        </w:rPr>
      </w:pPr>
      <w:r w:rsidRPr="00116897">
        <w:rPr>
          <w:rFonts w:ascii="Arial Nova" w:hAnsi="Arial Nova" w:cs="FrankRuehl"/>
          <w:sz w:val="32"/>
          <w:szCs w:val="32"/>
        </w:rPr>
        <w:t xml:space="preserve">Parashat </w:t>
      </w:r>
      <w:r w:rsidR="00322EDD" w:rsidRPr="00322EDD">
        <w:rPr>
          <w:rFonts w:ascii="Arial Nova" w:hAnsi="Arial Nova" w:cs="FrankRuehl"/>
          <w:color w:val="8064A2" w:themeColor="accent4"/>
          <w:sz w:val="32"/>
          <w:szCs w:val="32"/>
        </w:rPr>
        <w:t>(example)</w:t>
      </w:r>
      <w:proofErr w:type="spellStart"/>
      <w:r w:rsidRPr="00116897">
        <w:rPr>
          <w:rFonts w:ascii="Arial Nova" w:hAnsi="Arial Nova" w:cs="FrankRuehl"/>
          <w:color w:val="8064A2" w:themeColor="accent4"/>
          <w:sz w:val="32"/>
          <w:szCs w:val="32"/>
        </w:rPr>
        <w:t>Vayak’heil</w:t>
      </w:r>
      <w:proofErr w:type="spellEnd"/>
    </w:p>
    <w:p w14:paraId="7B56E0A9" w14:textId="77777777" w:rsidR="00DB7D05" w:rsidRPr="00116897" w:rsidRDefault="00DB7D05" w:rsidP="00DB7D05">
      <w:pPr>
        <w:spacing w:after="0" w:line="240" w:lineRule="auto"/>
        <w:jc w:val="center"/>
        <w:rPr>
          <w:rFonts w:ascii="Arial Nova" w:hAnsi="Arial Nova" w:cs="FrankRuehl"/>
          <w:color w:val="8064A2" w:themeColor="accent4"/>
          <w:sz w:val="32"/>
          <w:szCs w:val="32"/>
        </w:rPr>
      </w:pPr>
      <w:r w:rsidRPr="00116897">
        <w:rPr>
          <w:rFonts w:ascii="Arial Nova" w:hAnsi="Arial Nova" w:cs="FrankRuehl"/>
          <w:color w:val="8064A2" w:themeColor="accent4"/>
          <w:sz w:val="32"/>
          <w:szCs w:val="32"/>
        </w:rPr>
        <w:t>Exodus 35:1 – 38.20</w:t>
      </w:r>
    </w:p>
    <w:p w14:paraId="4EF5BACA" w14:textId="77777777" w:rsidR="00DB7D05" w:rsidRPr="00116897" w:rsidRDefault="00DB7D05" w:rsidP="00DB7D05">
      <w:pPr>
        <w:spacing w:after="0" w:line="240" w:lineRule="auto"/>
        <w:jc w:val="center"/>
        <w:rPr>
          <w:rFonts w:ascii="Arial Nova" w:hAnsi="Arial Nova" w:cs="FrankRuehl"/>
          <w:sz w:val="32"/>
          <w:szCs w:val="32"/>
        </w:rPr>
      </w:pPr>
    </w:p>
    <w:p w14:paraId="440BB9EA" w14:textId="401165B4" w:rsidR="00DB7D05" w:rsidRPr="00116897" w:rsidRDefault="00DB7D05" w:rsidP="00DB7D05">
      <w:pPr>
        <w:spacing w:after="0" w:line="240" w:lineRule="auto"/>
        <w:jc w:val="center"/>
        <w:rPr>
          <w:rFonts w:ascii="Arial Nova" w:hAnsi="Arial Nova" w:cs="FrankRuehl"/>
          <w:sz w:val="32"/>
          <w:szCs w:val="32"/>
        </w:rPr>
      </w:pPr>
      <w:r w:rsidRPr="00116897">
        <w:rPr>
          <w:rFonts w:ascii="Arial Nova" w:hAnsi="Arial Nova" w:cs="FrankRuehl"/>
          <w:sz w:val="32"/>
          <w:szCs w:val="32"/>
        </w:rPr>
        <w:t xml:space="preserve">Haftarah: </w:t>
      </w:r>
      <w:r w:rsidR="00322EDD" w:rsidRPr="00322EDD">
        <w:rPr>
          <w:rFonts w:ascii="Arial Nova" w:hAnsi="Arial Nova" w:cs="FrankRuehl"/>
          <w:color w:val="8064A2" w:themeColor="accent4"/>
          <w:sz w:val="32"/>
          <w:szCs w:val="32"/>
        </w:rPr>
        <w:t>(example)</w:t>
      </w:r>
      <w:r w:rsidRPr="00116897">
        <w:rPr>
          <w:rFonts w:ascii="Arial Nova" w:hAnsi="Arial Nova" w:cs="FrankRuehl"/>
          <w:color w:val="8064A2" w:themeColor="accent4"/>
          <w:sz w:val="32"/>
          <w:szCs w:val="32"/>
        </w:rPr>
        <w:t>I Kings 7:40 – 7:50</w:t>
      </w:r>
    </w:p>
    <w:p w14:paraId="10E81A61" w14:textId="77777777" w:rsidR="00DB7D05" w:rsidRPr="00116897" w:rsidRDefault="00DB7D05" w:rsidP="00DB7D05">
      <w:pPr>
        <w:spacing w:after="0" w:line="240" w:lineRule="auto"/>
        <w:jc w:val="center"/>
        <w:rPr>
          <w:rFonts w:ascii="Arial Nova" w:hAnsi="Arial Nova" w:cs="FrankRuehl"/>
          <w:sz w:val="32"/>
          <w:szCs w:val="32"/>
        </w:rPr>
      </w:pPr>
    </w:p>
    <w:p w14:paraId="3348C2F2" w14:textId="77777777" w:rsidR="00DB7D05" w:rsidRPr="00116897" w:rsidRDefault="00DB7D05" w:rsidP="00DB7D05">
      <w:pPr>
        <w:spacing w:after="0" w:line="240" w:lineRule="auto"/>
        <w:jc w:val="center"/>
        <w:rPr>
          <w:rFonts w:ascii="Arial Nova" w:hAnsi="Arial Nova" w:cs="FrankRuehl"/>
          <w:sz w:val="32"/>
          <w:szCs w:val="32"/>
        </w:rPr>
      </w:pPr>
      <w:r w:rsidRPr="00116897">
        <w:rPr>
          <w:rFonts w:ascii="Arial Nova" w:hAnsi="Arial Nova" w:cs="FrankRuehl"/>
          <w:sz w:val="32"/>
          <w:szCs w:val="32"/>
        </w:rPr>
        <w:t>Congregation Shalom</w:t>
      </w:r>
    </w:p>
    <w:p w14:paraId="096B913D" w14:textId="77777777" w:rsidR="00DB7D05" w:rsidRPr="00116897" w:rsidRDefault="00DB7D05" w:rsidP="00DB7D05">
      <w:pPr>
        <w:spacing w:after="0" w:line="240" w:lineRule="auto"/>
        <w:jc w:val="center"/>
        <w:rPr>
          <w:rFonts w:ascii="Arial Nova" w:hAnsi="Arial Nova" w:cs="FrankRuehl"/>
          <w:sz w:val="32"/>
          <w:szCs w:val="32"/>
        </w:rPr>
      </w:pPr>
      <w:r w:rsidRPr="00116897">
        <w:rPr>
          <w:rFonts w:ascii="Arial Nova" w:hAnsi="Arial Nova" w:cs="FrankRuehl"/>
          <w:sz w:val="32"/>
          <w:szCs w:val="32"/>
        </w:rPr>
        <w:t>North Chelmsford, Massachusetts</w:t>
      </w:r>
    </w:p>
    <w:p w14:paraId="7EAF8408" w14:textId="77777777" w:rsidR="00DB7D05" w:rsidRPr="00116897" w:rsidRDefault="00DB7D05" w:rsidP="00DB7D05">
      <w:pPr>
        <w:spacing w:after="0" w:line="240" w:lineRule="auto"/>
        <w:jc w:val="center"/>
        <w:rPr>
          <w:rFonts w:ascii="Arial Nova" w:hAnsi="Arial Nova" w:cs="FrankRuehl"/>
          <w:sz w:val="32"/>
          <w:szCs w:val="32"/>
        </w:rPr>
      </w:pPr>
    </w:p>
    <w:p w14:paraId="2E6933EC" w14:textId="77777777" w:rsidR="00DB7D05" w:rsidRPr="00116897" w:rsidRDefault="00DB7D05" w:rsidP="00DB7D05">
      <w:pPr>
        <w:spacing w:after="0" w:line="240" w:lineRule="auto"/>
        <w:jc w:val="center"/>
        <w:rPr>
          <w:rFonts w:ascii="Arial Nova" w:hAnsi="Arial Nova" w:cs="FrankRuehl"/>
          <w:sz w:val="32"/>
          <w:szCs w:val="32"/>
        </w:rPr>
      </w:pPr>
      <w:r w:rsidRPr="00116897">
        <w:rPr>
          <w:rFonts w:ascii="Arial Nova" w:hAnsi="Arial Nova" w:cs="FrankRuehl"/>
          <w:sz w:val="32"/>
          <w:szCs w:val="32"/>
        </w:rPr>
        <w:t>Rabbi Shoshana Perry</w:t>
      </w:r>
    </w:p>
    <w:p w14:paraId="14F9B8E2" w14:textId="44490215" w:rsidR="00DB7D05" w:rsidRPr="00116897" w:rsidRDefault="008B3A12" w:rsidP="008B3A12">
      <w:pPr>
        <w:spacing w:after="0" w:line="240" w:lineRule="auto"/>
        <w:jc w:val="center"/>
        <w:rPr>
          <w:rFonts w:ascii="Arial Nova" w:hAnsi="Arial Nova" w:cs="FrankRuehl"/>
          <w:sz w:val="32"/>
          <w:szCs w:val="32"/>
        </w:rPr>
      </w:pPr>
      <w:r w:rsidRPr="00116897">
        <w:rPr>
          <w:rFonts w:ascii="Arial Nova" w:hAnsi="Arial Nova" w:cs="FrankRuehl"/>
          <w:sz w:val="32"/>
          <w:szCs w:val="32"/>
        </w:rPr>
        <w:t>Cantorial Soloist:</w:t>
      </w:r>
      <w:r w:rsidR="00322EDD">
        <w:rPr>
          <w:rFonts w:ascii="Arial Nova" w:hAnsi="Arial Nova" w:cs="FrankRuehl"/>
          <w:sz w:val="32"/>
          <w:szCs w:val="32"/>
        </w:rPr>
        <w:t xml:space="preserve"> </w:t>
      </w:r>
      <w:r w:rsidR="00322EDD" w:rsidRPr="00322EDD">
        <w:rPr>
          <w:rFonts w:ascii="Arial Nova" w:hAnsi="Arial Nova" w:cs="FrankRuehl"/>
          <w:color w:val="8064A2" w:themeColor="accent4"/>
          <w:sz w:val="32"/>
          <w:szCs w:val="32"/>
        </w:rPr>
        <w:t>Add Name</w:t>
      </w:r>
    </w:p>
    <w:p w14:paraId="4B3668E7" w14:textId="77777777" w:rsidR="00DB7D05" w:rsidRPr="00116897" w:rsidRDefault="00DB7D05" w:rsidP="00DB7D05">
      <w:pPr>
        <w:spacing w:after="0" w:line="240" w:lineRule="auto"/>
        <w:jc w:val="center"/>
        <w:rPr>
          <w:rFonts w:ascii="Arial Nova" w:hAnsi="Arial Nova" w:cs="FrankRuehl"/>
          <w:sz w:val="32"/>
          <w:szCs w:val="32"/>
        </w:rPr>
      </w:pPr>
    </w:p>
    <w:p w14:paraId="0163459B" w14:textId="77777777" w:rsidR="00D84D20" w:rsidRPr="00116897" w:rsidRDefault="00D84D20" w:rsidP="00D84D20">
      <w:pPr>
        <w:spacing w:after="0" w:line="240" w:lineRule="auto"/>
        <w:rPr>
          <w:rFonts w:ascii="Arial Nova" w:hAnsi="Arial Nova"/>
          <w:b/>
          <w:bCs/>
          <w:sz w:val="32"/>
          <w:szCs w:val="32"/>
          <w:u w:val="single"/>
        </w:rPr>
      </w:pPr>
    </w:p>
    <w:p w14:paraId="5871FD0F" w14:textId="77777777" w:rsidR="00CC3F8B" w:rsidRPr="00116897" w:rsidRDefault="00CC3F8B" w:rsidP="00E71B35">
      <w:pPr>
        <w:spacing w:after="0" w:line="240" w:lineRule="auto"/>
        <w:jc w:val="center"/>
        <w:rPr>
          <w:rFonts w:ascii="Arial Nova" w:hAnsi="Arial Nova"/>
          <w:b/>
          <w:bCs/>
          <w:sz w:val="52"/>
          <w:szCs w:val="52"/>
        </w:rPr>
      </w:pPr>
    </w:p>
    <w:p w14:paraId="0D1385AC" w14:textId="77777777" w:rsidR="00CC3F8B" w:rsidRPr="00116897" w:rsidRDefault="00CC3F8B" w:rsidP="00212EBB">
      <w:pPr>
        <w:spacing w:after="0" w:line="240" w:lineRule="auto"/>
        <w:rPr>
          <w:rFonts w:ascii="Arial Nova" w:hAnsi="Arial Nova"/>
          <w:b/>
          <w:bCs/>
          <w:sz w:val="52"/>
          <w:szCs w:val="52"/>
        </w:rPr>
      </w:pPr>
    </w:p>
    <w:p w14:paraId="40FBD513" w14:textId="77777777" w:rsidR="00E71B35" w:rsidRPr="00116897" w:rsidRDefault="00E71B35" w:rsidP="00E71B35">
      <w:pPr>
        <w:spacing w:after="0" w:line="240" w:lineRule="auto"/>
        <w:jc w:val="center"/>
        <w:rPr>
          <w:rFonts w:ascii="Arial Nova" w:hAnsi="Arial Nova"/>
          <w:b/>
          <w:bCs/>
          <w:sz w:val="52"/>
          <w:szCs w:val="52"/>
        </w:rPr>
      </w:pPr>
      <w:r w:rsidRPr="00116897">
        <w:rPr>
          <w:rFonts w:ascii="Arial Nova" w:hAnsi="Arial Nova"/>
          <w:b/>
          <w:bCs/>
          <w:sz w:val="52"/>
          <w:szCs w:val="52"/>
        </w:rPr>
        <w:lastRenderedPageBreak/>
        <w:t>Welcome to Congregation Shalom</w:t>
      </w:r>
    </w:p>
    <w:p w14:paraId="182A1F95" w14:textId="77777777" w:rsidR="00E71B35" w:rsidRPr="00116897" w:rsidRDefault="00E71B35" w:rsidP="00E71B35">
      <w:pPr>
        <w:spacing w:after="0" w:line="240" w:lineRule="auto"/>
        <w:rPr>
          <w:rFonts w:ascii="Arial Nova" w:hAnsi="Arial Nova"/>
          <w:b/>
          <w:bCs/>
          <w:sz w:val="52"/>
          <w:szCs w:val="52"/>
        </w:rPr>
      </w:pPr>
    </w:p>
    <w:p w14:paraId="230A5D44" w14:textId="42AE0130" w:rsidR="00E71B35" w:rsidRPr="00116897" w:rsidRDefault="00E71B35" w:rsidP="00E71B35">
      <w:pPr>
        <w:spacing w:after="0" w:line="240" w:lineRule="auto"/>
        <w:rPr>
          <w:rFonts w:ascii="Arial Nova" w:hAnsi="Arial Nova"/>
          <w:sz w:val="32"/>
          <w:szCs w:val="32"/>
        </w:rPr>
      </w:pPr>
      <w:r w:rsidRPr="00116897">
        <w:rPr>
          <w:rFonts w:ascii="Arial Nova" w:hAnsi="Arial Nova"/>
          <w:sz w:val="32"/>
          <w:szCs w:val="32"/>
        </w:rPr>
        <w:tab/>
        <w:t>Welcome family and friends.  It is with great pride and joy that we invite you to share and participate in the cere</w:t>
      </w:r>
      <w:r w:rsidR="008B3A12" w:rsidRPr="00116897">
        <w:rPr>
          <w:rFonts w:ascii="Arial Nova" w:hAnsi="Arial Nova"/>
          <w:sz w:val="32"/>
          <w:szCs w:val="32"/>
        </w:rPr>
        <w:t xml:space="preserve">mony and celebration of </w:t>
      </w:r>
      <w:r w:rsidR="00322EDD">
        <w:rPr>
          <w:rFonts w:ascii="Arial Nova" w:hAnsi="Arial Nova" w:cs="FrankRuehl"/>
          <w:color w:val="8064A2" w:themeColor="accent4"/>
          <w:sz w:val="32"/>
          <w:szCs w:val="32"/>
        </w:rPr>
        <w:t>Name</w:t>
      </w:r>
      <w:r w:rsidR="00322EDD">
        <w:rPr>
          <w:rFonts w:ascii="Arial Nova" w:hAnsi="Arial Nova"/>
          <w:sz w:val="32"/>
          <w:szCs w:val="32"/>
        </w:rPr>
        <w:t xml:space="preserve"> </w:t>
      </w:r>
      <w:r w:rsidRPr="00116897">
        <w:rPr>
          <w:rFonts w:ascii="Arial Nova" w:hAnsi="Arial Nova"/>
          <w:sz w:val="32"/>
          <w:szCs w:val="32"/>
        </w:rPr>
        <w:t xml:space="preserve">becoming a </w:t>
      </w:r>
      <w:r w:rsidR="00116897">
        <w:rPr>
          <w:rFonts w:ascii="Arial Nova" w:hAnsi="Arial Nova"/>
          <w:color w:val="8064A2" w:themeColor="accent4"/>
          <w:sz w:val="32"/>
          <w:szCs w:val="32"/>
        </w:rPr>
        <w:t>B’ / Bat / Bar Mitzvah.</w:t>
      </w:r>
    </w:p>
    <w:p w14:paraId="5FA8ADC7" w14:textId="77777777" w:rsidR="00E71B35" w:rsidRPr="00116897" w:rsidRDefault="00E71B35" w:rsidP="00E71B35">
      <w:pPr>
        <w:spacing w:after="0" w:line="240" w:lineRule="auto"/>
        <w:jc w:val="center"/>
        <w:rPr>
          <w:rFonts w:ascii="Arial Nova" w:hAnsi="Arial Nova"/>
          <w:sz w:val="32"/>
          <w:szCs w:val="32"/>
        </w:rPr>
      </w:pPr>
    </w:p>
    <w:p w14:paraId="651F8E59" w14:textId="77777777" w:rsidR="008B3A12" w:rsidRPr="00116897" w:rsidRDefault="008B3A12" w:rsidP="00E71B35">
      <w:pPr>
        <w:spacing w:after="0" w:line="240" w:lineRule="auto"/>
        <w:jc w:val="center"/>
        <w:rPr>
          <w:rFonts w:ascii="Arial Nova" w:hAnsi="Arial Nova"/>
          <w:sz w:val="32"/>
          <w:szCs w:val="32"/>
        </w:rPr>
      </w:pPr>
    </w:p>
    <w:p w14:paraId="3D028711" w14:textId="77777777" w:rsidR="00212EBB" w:rsidRDefault="00212EBB" w:rsidP="00212EBB">
      <w:pPr>
        <w:rPr>
          <w:rFonts w:ascii="Arial Nova" w:hAnsi="Arial Nova"/>
          <w:b/>
          <w:bCs/>
          <w:sz w:val="32"/>
          <w:szCs w:val="32"/>
        </w:rPr>
      </w:pPr>
    </w:p>
    <w:p w14:paraId="107166E8" w14:textId="05D0F98F" w:rsidR="00E71B35" w:rsidRPr="00EE2F79" w:rsidRDefault="00116897" w:rsidP="00EE2F79">
      <w:pPr>
        <w:jc w:val="center"/>
        <w:rPr>
          <w:rFonts w:ascii="Arial Nova" w:hAnsi="Arial Nova"/>
          <w:sz w:val="28"/>
          <w:szCs w:val="28"/>
        </w:rPr>
      </w:pPr>
      <w:r>
        <w:rPr>
          <w:rFonts w:ascii="Arial Nova" w:hAnsi="Arial Nova"/>
          <w:b/>
          <w:bCs/>
          <w:sz w:val="32"/>
          <w:szCs w:val="32"/>
        </w:rPr>
        <w:t>B’</w:t>
      </w:r>
      <w:r w:rsidR="00E71B35" w:rsidRPr="00116897">
        <w:rPr>
          <w:rFonts w:ascii="Arial Nova" w:hAnsi="Arial Nova"/>
          <w:b/>
          <w:bCs/>
          <w:sz w:val="32"/>
          <w:szCs w:val="32"/>
        </w:rPr>
        <w:t xml:space="preserve"> Mitzvah Ceremony</w:t>
      </w:r>
    </w:p>
    <w:p w14:paraId="69858C93" w14:textId="77777777" w:rsidR="00E71B35" w:rsidRPr="00116897" w:rsidRDefault="00E71B35" w:rsidP="00E71B35">
      <w:pPr>
        <w:spacing w:after="0" w:line="240" w:lineRule="auto"/>
        <w:jc w:val="center"/>
        <w:rPr>
          <w:rFonts w:ascii="Arial Nova" w:hAnsi="Arial Nova"/>
          <w:sz w:val="32"/>
          <w:szCs w:val="32"/>
        </w:rPr>
      </w:pPr>
    </w:p>
    <w:p w14:paraId="436EC961" w14:textId="3C2EF765" w:rsidR="00E71B35" w:rsidRPr="00116897" w:rsidRDefault="00E71B35" w:rsidP="00E71B35">
      <w:pPr>
        <w:spacing w:after="0" w:line="240" w:lineRule="auto"/>
        <w:rPr>
          <w:rFonts w:ascii="Arial Nova" w:hAnsi="Arial Nova"/>
          <w:sz w:val="28"/>
          <w:szCs w:val="28"/>
        </w:rPr>
      </w:pPr>
      <w:r w:rsidRPr="00116897">
        <w:rPr>
          <w:rFonts w:ascii="Arial Nova" w:hAnsi="Arial Nova"/>
          <w:sz w:val="28"/>
          <w:szCs w:val="28"/>
        </w:rPr>
        <w:t xml:space="preserve">Most Jewish children, upon reaching the age of thirteen, are called to the Torah as a </w:t>
      </w:r>
      <w:proofErr w:type="spellStart"/>
      <w:r w:rsidR="00116897">
        <w:rPr>
          <w:rFonts w:ascii="Arial Nova" w:hAnsi="Arial Nova"/>
          <w:sz w:val="28"/>
          <w:szCs w:val="28"/>
        </w:rPr>
        <w:t>B’Mitzvah</w:t>
      </w:r>
      <w:proofErr w:type="spellEnd"/>
      <w:r w:rsidR="00116897">
        <w:rPr>
          <w:rFonts w:ascii="Arial Nova" w:hAnsi="Arial Nova"/>
          <w:sz w:val="28"/>
          <w:szCs w:val="28"/>
        </w:rPr>
        <w:t>.</w:t>
      </w:r>
      <w:r w:rsidRPr="00116897">
        <w:rPr>
          <w:rFonts w:ascii="Arial Nova" w:hAnsi="Arial Nova"/>
          <w:sz w:val="28"/>
          <w:szCs w:val="28"/>
        </w:rPr>
        <w:t xml:space="preserve"> </w:t>
      </w:r>
      <w:r w:rsidR="00EE2F79">
        <w:rPr>
          <w:rFonts w:ascii="Arial Nova" w:hAnsi="Arial Nova"/>
          <w:sz w:val="28"/>
          <w:szCs w:val="28"/>
        </w:rPr>
        <w:t>This</w:t>
      </w:r>
      <w:r w:rsidRPr="00116897">
        <w:rPr>
          <w:rFonts w:ascii="Arial Nova" w:hAnsi="Arial Nova"/>
          <w:sz w:val="28"/>
          <w:szCs w:val="28"/>
        </w:rPr>
        <w:t xml:space="preserve"> formal ceremony celebrates this rite of </w:t>
      </w:r>
      <w:r w:rsidR="00EE2F79" w:rsidRPr="00116897">
        <w:rPr>
          <w:rFonts w:ascii="Arial Nova" w:hAnsi="Arial Nova"/>
          <w:sz w:val="28"/>
          <w:szCs w:val="28"/>
        </w:rPr>
        <w:t>passage and</w:t>
      </w:r>
      <w:r w:rsidRPr="00116897">
        <w:rPr>
          <w:rFonts w:ascii="Arial Nova" w:hAnsi="Arial Nova"/>
          <w:sz w:val="28"/>
          <w:szCs w:val="28"/>
        </w:rPr>
        <w:t xml:space="preserve"> is marked by giving the </w:t>
      </w:r>
      <w:r w:rsidR="00116897">
        <w:rPr>
          <w:rFonts w:ascii="Arial Nova" w:hAnsi="Arial Nova"/>
          <w:sz w:val="28"/>
          <w:szCs w:val="28"/>
        </w:rPr>
        <w:t>young person</w:t>
      </w:r>
      <w:r w:rsidRPr="00116897">
        <w:rPr>
          <w:rFonts w:ascii="Arial Nova" w:hAnsi="Arial Nova"/>
          <w:sz w:val="28"/>
          <w:szCs w:val="28"/>
        </w:rPr>
        <w:t xml:space="preserve"> the honor of reading from the Torah for the first time. Also, at this ceremony, parents pass the Torah down to their child, symbolizing the linkage to his or her Jewish heritage. </w:t>
      </w:r>
    </w:p>
    <w:p w14:paraId="0C30703F" w14:textId="77777777" w:rsidR="00E71B35" w:rsidRPr="00116897" w:rsidRDefault="00E71B35" w:rsidP="00E71B35">
      <w:pPr>
        <w:spacing w:after="0" w:line="240" w:lineRule="auto"/>
        <w:rPr>
          <w:rFonts w:ascii="Arial Nova" w:hAnsi="Arial Nova"/>
          <w:sz w:val="28"/>
          <w:szCs w:val="28"/>
        </w:rPr>
      </w:pPr>
    </w:p>
    <w:p w14:paraId="10FA28E5" w14:textId="77777777" w:rsidR="00116897" w:rsidRDefault="00116897" w:rsidP="00EE2F79">
      <w:pPr>
        <w:rPr>
          <w:rFonts w:ascii="Arial Nova" w:hAnsi="Arial Nova"/>
          <w:b/>
          <w:bCs/>
          <w:sz w:val="32"/>
          <w:szCs w:val="32"/>
        </w:rPr>
      </w:pPr>
    </w:p>
    <w:p w14:paraId="394EEAD7" w14:textId="3028010F" w:rsidR="00E71B35" w:rsidRPr="00212EBB" w:rsidRDefault="00212EBB" w:rsidP="00E71B35">
      <w:pPr>
        <w:jc w:val="center"/>
        <w:rPr>
          <w:rFonts w:ascii="Arial Nova" w:hAnsi="Arial Nova"/>
          <w:b/>
          <w:bCs/>
          <w:sz w:val="40"/>
          <w:szCs w:val="40"/>
        </w:rPr>
      </w:pPr>
      <w:r w:rsidRPr="00212EBB">
        <w:rPr>
          <w:rFonts w:ascii="Arial Nova" w:hAnsi="Arial Nova"/>
          <w:b/>
          <w:bCs/>
          <w:sz w:val="40"/>
          <w:szCs w:val="40"/>
        </w:rPr>
        <w:lastRenderedPageBreak/>
        <w:t>About the Service</w:t>
      </w:r>
    </w:p>
    <w:p w14:paraId="4427E9CA" w14:textId="77777777" w:rsidR="00212EBB" w:rsidRPr="00116897" w:rsidRDefault="00212EBB" w:rsidP="00E71B35">
      <w:pPr>
        <w:jc w:val="center"/>
        <w:rPr>
          <w:rFonts w:ascii="Arial Nova" w:hAnsi="Arial Nova"/>
          <w:b/>
          <w:bCs/>
          <w:sz w:val="32"/>
          <w:szCs w:val="32"/>
        </w:rPr>
      </w:pPr>
    </w:p>
    <w:p w14:paraId="35688C61" w14:textId="77777777" w:rsidR="00212EBB" w:rsidRPr="00116897" w:rsidRDefault="00212EBB" w:rsidP="00212EBB">
      <w:pPr>
        <w:spacing w:after="0" w:line="240" w:lineRule="auto"/>
        <w:jc w:val="center"/>
        <w:rPr>
          <w:rFonts w:ascii="Arial Nova" w:hAnsi="Arial Nova"/>
          <w:b/>
          <w:bCs/>
          <w:sz w:val="32"/>
          <w:szCs w:val="32"/>
        </w:rPr>
      </w:pPr>
      <w:r w:rsidRPr="00116897">
        <w:rPr>
          <w:rFonts w:ascii="Arial Nova" w:hAnsi="Arial Nova"/>
          <w:b/>
          <w:bCs/>
          <w:sz w:val="32"/>
          <w:szCs w:val="32"/>
        </w:rPr>
        <w:t>Holy Ark</w:t>
      </w:r>
    </w:p>
    <w:p w14:paraId="06DE2C6D" w14:textId="77777777" w:rsidR="00212EBB" w:rsidRPr="00116897" w:rsidRDefault="00212EBB" w:rsidP="00212EBB">
      <w:pPr>
        <w:spacing w:after="0" w:line="240" w:lineRule="auto"/>
        <w:jc w:val="center"/>
        <w:rPr>
          <w:rFonts w:ascii="Arial Nova" w:hAnsi="Arial Nova"/>
          <w:b/>
          <w:bCs/>
          <w:sz w:val="24"/>
          <w:szCs w:val="24"/>
        </w:rPr>
      </w:pPr>
    </w:p>
    <w:p w14:paraId="145AF425" w14:textId="77777777" w:rsidR="00212EBB" w:rsidRDefault="00212EBB" w:rsidP="00212EBB">
      <w:pPr>
        <w:rPr>
          <w:rFonts w:ascii="Arial Nova" w:hAnsi="Arial Nova"/>
          <w:sz w:val="28"/>
          <w:szCs w:val="28"/>
        </w:rPr>
      </w:pPr>
      <w:r w:rsidRPr="00116897">
        <w:rPr>
          <w:rFonts w:ascii="Arial Nova" w:hAnsi="Arial Nova"/>
          <w:sz w:val="28"/>
          <w:szCs w:val="28"/>
        </w:rPr>
        <w:t xml:space="preserve">As the central focus of any synagogue, the Holy Ark (Aron </w:t>
      </w:r>
      <w:proofErr w:type="spellStart"/>
      <w:r w:rsidRPr="00116897">
        <w:rPr>
          <w:rFonts w:ascii="Arial Nova" w:hAnsi="Arial Nova"/>
          <w:sz w:val="28"/>
          <w:szCs w:val="28"/>
        </w:rPr>
        <w:t>Hakodesh</w:t>
      </w:r>
      <w:proofErr w:type="spellEnd"/>
      <w:r w:rsidRPr="00116897">
        <w:rPr>
          <w:rFonts w:ascii="Arial Nova" w:hAnsi="Arial Nova"/>
          <w:sz w:val="28"/>
          <w:szCs w:val="28"/>
        </w:rPr>
        <w:t xml:space="preserve">) is a repository for one or more Torah scrolls and is on the wall facing Jerusalem. According to Jewish tradition, the original Ark of the Covenant was built by the Israelites to hold the Ten Commandments that Moses brought down from Mount Sinai. An Eternal Light (Ner Tamid) burns above the Ark signifying the everlasting presence of God and the permanence of the Torah. </w:t>
      </w:r>
    </w:p>
    <w:p w14:paraId="4CB5063F" w14:textId="77777777" w:rsidR="00E71B35" w:rsidRPr="00116897" w:rsidRDefault="00E71B35" w:rsidP="00E71B35">
      <w:pPr>
        <w:spacing w:after="0" w:line="240" w:lineRule="auto"/>
        <w:rPr>
          <w:rFonts w:ascii="Arial Nova" w:hAnsi="Arial Nova"/>
          <w:sz w:val="28"/>
          <w:szCs w:val="28"/>
        </w:rPr>
      </w:pPr>
    </w:p>
    <w:p w14:paraId="57BD7C52" w14:textId="77777777" w:rsidR="00E71B35" w:rsidRPr="00116897" w:rsidRDefault="00CC3F8B" w:rsidP="00CC3F8B">
      <w:pPr>
        <w:spacing w:after="0" w:line="240" w:lineRule="auto"/>
        <w:jc w:val="center"/>
        <w:rPr>
          <w:rFonts w:ascii="Arial Nova" w:hAnsi="Arial Nova"/>
          <w:b/>
          <w:bCs/>
          <w:sz w:val="32"/>
          <w:szCs w:val="32"/>
        </w:rPr>
      </w:pPr>
      <w:r w:rsidRPr="00116897">
        <w:rPr>
          <w:rFonts w:ascii="Arial Nova" w:hAnsi="Arial Nova"/>
          <w:b/>
          <w:bCs/>
          <w:sz w:val="32"/>
          <w:szCs w:val="32"/>
        </w:rPr>
        <w:t>Prayer Books</w:t>
      </w:r>
    </w:p>
    <w:p w14:paraId="1B574309" w14:textId="77777777" w:rsidR="00CC3F8B" w:rsidRPr="00116897" w:rsidRDefault="00CC3F8B" w:rsidP="00CC3F8B">
      <w:pPr>
        <w:spacing w:after="0" w:line="240" w:lineRule="auto"/>
        <w:jc w:val="center"/>
        <w:rPr>
          <w:rFonts w:ascii="Arial Nova" w:hAnsi="Arial Nova"/>
          <w:b/>
          <w:bCs/>
          <w:sz w:val="32"/>
          <w:szCs w:val="32"/>
        </w:rPr>
      </w:pPr>
    </w:p>
    <w:p w14:paraId="6ACEF0F7" w14:textId="00A1C0B6" w:rsidR="00CC3F8B" w:rsidRDefault="00CC3F8B" w:rsidP="00CC3F8B">
      <w:pPr>
        <w:spacing w:after="0" w:line="240" w:lineRule="auto"/>
        <w:rPr>
          <w:rFonts w:ascii="Arial Nova" w:hAnsi="Arial Nova"/>
          <w:sz w:val="28"/>
          <w:szCs w:val="28"/>
        </w:rPr>
      </w:pPr>
      <w:r w:rsidRPr="00116897">
        <w:rPr>
          <w:rFonts w:ascii="Arial Nova" w:hAnsi="Arial Nova"/>
          <w:sz w:val="28"/>
          <w:szCs w:val="28"/>
        </w:rPr>
        <w:t>Prayer books (siddurim) are provided for all to participate in the worship service.  The Hebrew language is red from right to left.  Please feel free to join us in reading the English words whenever they are written in italics</w:t>
      </w:r>
    </w:p>
    <w:p w14:paraId="13B1D320" w14:textId="77777777" w:rsidR="00EE2F79" w:rsidRPr="00116897" w:rsidRDefault="00EE2F79" w:rsidP="00CC3F8B">
      <w:pPr>
        <w:spacing w:after="0" w:line="240" w:lineRule="auto"/>
        <w:rPr>
          <w:rFonts w:ascii="Arial Nova" w:hAnsi="Arial Nova"/>
          <w:sz w:val="28"/>
          <w:szCs w:val="28"/>
        </w:rPr>
      </w:pPr>
    </w:p>
    <w:p w14:paraId="3416EECC" w14:textId="77777777" w:rsidR="00212EBB" w:rsidRDefault="00212EBB" w:rsidP="00E71B35">
      <w:pPr>
        <w:spacing w:after="0" w:line="240" w:lineRule="auto"/>
        <w:jc w:val="center"/>
        <w:rPr>
          <w:rFonts w:ascii="Arial Nova" w:hAnsi="Arial Nova"/>
          <w:b/>
          <w:bCs/>
          <w:sz w:val="32"/>
          <w:szCs w:val="32"/>
        </w:rPr>
      </w:pPr>
    </w:p>
    <w:p w14:paraId="4D5CE951" w14:textId="77777777" w:rsidR="00212EBB" w:rsidRDefault="00212EBB" w:rsidP="00E71B35">
      <w:pPr>
        <w:spacing w:after="0" w:line="240" w:lineRule="auto"/>
        <w:jc w:val="center"/>
        <w:rPr>
          <w:rFonts w:ascii="Arial Nova" w:hAnsi="Arial Nova"/>
          <w:b/>
          <w:bCs/>
          <w:sz w:val="32"/>
          <w:szCs w:val="32"/>
        </w:rPr>
      </w:pPr>
    </w:p>
    <w:p w14:paraId="1FFF1643" w14:textId="6ED3C5EC" w:rsidR="00E71B35" w:rsidRPr="00116897" w:rsidRDefault="00E71B35" w:rsidP="00E71B35">
      <w:pPr>
        <w:spacing w:after="0" w:line="240" w:lineRule="auto"/>
        <w:jc w:val="center"/>
        <w:rPr>
          <w:rFonts w:ascii="Arial Nova" w:hAnsi="Arial Nova"/>
          <w:b/>
          <w:bCs/>
          <w:sz w:val="32"/>
          <w:szCs w:val="32"/>
        </w:rPr>
      </w:pPr>
      <w:r w:rsidRPr="00116897">
        <w:rPr>
          <w:rFonts w:ascii="Arial Nova" w:hAnsi="Arial Nova"/>
          <w:b/>
          <w:bCs/>
          <w:sz w:val="32"/>
          <w:szCs w:val="32"/>
        </w:rPr>
        <w:lastRenderedPageBreak/>
        <w:t xml:space="preserve">The Kippah and the </w:t>
      </w:r>
      <w:proofErr w:type="spellStart"/>
      <w:r w:rsidRPr="00116897">
        <w:rPr>
          <w:rFonts w:ascii="Arial Nova" w:hAnsi="Arial Nova"/>
          <w:b/>
          <w:bCs/>
          <w:sz w:val="32"/>
          <w:szCs w:val="32"/>
        </w:rPr>
        <w:t>Talit</w:t>
      </w:r>
      <w:proofErr w:type="spellEnd"/>
    </w:p>
    <w:p w14:paraId="1805DCC9" w14:textId="77777777" w:rsidR="00E71B35" w:rsidRPr="00116897" w:rsidRDefault="00E71B35" w:rsidP="00E71B35">
      <w:pPr>
        <w:spacing w:after="0" w:line="240" w:lineRule="auto"/>
        <w:jc w:val="center"/>
        <w:rPr>
          <w:rFonts w:ascii="Arial Nova" w:hAnsi="Arial Nova"/>
          <w:b/>
          <w:bCs/>
          <w:sz w:val="32"/>
          <w:szCs w:val="32"/>
        </w:rPr>
      </w:pPr>
    </w:p>
    <w:p w14:paraId="33F3D9B2" w14:textId="77777777" w:rsidR="00CC3F8B" w:rsidRPr="00116897" w:rsidRDefault="00E71B35" w:rsidP="00CC3F8B">
      <w:pPr>
        <w:spacing w:after="0" w:line="240" w:lineRule="auto"/>
        <w:rPr>
          <w:rFonts w:ascii="Arial Nova" w:hAnsi="Arial Nova"/>
          <w:sz w:val="28"/>
          <w:szCs w:val="28"/>
        </w:rPr>
      </w:pPr>
      <w:r w:rsidRPr="00116897">
        <w:rPr>
          <w:rFonts w:ascii="Arial Nova" w:hAnsi="Arial Nova"/>
          <w:sz w:val="28"/>
          <w:szCs w:val="28"/>
        </w:rPr>
        <w:t xml:space="preserve">On Shabbat, as well as every time that one enters the synagogue, men, and now many women, may wear a kippah (yarmulke in Yiddish). It is a head covering worn as a sign of reverence for God. </w:t>
      </w:r>
    </w:p>
    <w:p w14:paraId="2CF350DD" w14:textId="77777777" w:rsidR="00CC3F8B" w:rsidRPr="00116897" w:rsidRDefault="00CC3F8B" w:rsidP="00CC3F8B">
      <w:pPr>
        <w:spacing w:after="0" w:line="240" w:lineRule="auto"/>
        <w:rPr>
          <w:rFonts w:ascii="Arial Nova" w:hAnsi="Arial Nova"/>
          <w:sz w:val="28"/>
          <w:szCs w:val="28"/>
        </w:rPr>
      </w:pPr>
    </w:p>
    <w:p w14:paraId="0D7207E7" w14:textId="77777777" w:rsidR="00E71B35" w:rsidRDefault="00CC3F8B" w:rsidP="00CC3F8B">
      <w:pPr>
        <w:spacing w:after="0" w:line="240" w:lineRule="auto"/>
        <w:rPr>
          <w:rFonts w:ascii="Arial Nova" w:hAnsi="Arial Nova"/>
          <w:sz w:val="28"/>
          <w:szCs w:val="28"/>
        </w:rPr>
      </w:pPr>
      <w:r w:rsidRPr="00116897">
        <w:rPr>
          <w:rFonts w:ascii="Arial Nova" w:hAnsi="Arial Nova"/>
          <w:sz w:val="28"/>
          <w:szCs w:val="28"/>
        </w:rPr>
        <w:t>J</w:t>
      </w:r>
      <w:r w:rsidR="00E71B35" w:rsidRPr="00116897">
        <w:rPr>
          <w:rFonts w:ascii="Arial Nova" w:hAnsi="Arial Nova"/>
          <w:sz w:val="28"/>
          <w:szCs w:val="28"/>
        </w:rPr>
        <w:t>ewish adults may also wear a tallit, o</w:t>
      </w:r>
      <w:r w:rsidRPr="00116897">
        <w:rPr>
          <w:rFonts w:ascii="Arial Nova" w:hAnsi="Arial Nova"/>
          <w:sz w:val="28"/>
          <w:szCs w:val="28"/>
        </w:rPr>
        <w:t xml:space="preserve">r prayer shawl. The tallit has </w:t>
      </w:r>
      <w:proofErr w:type="spellStart"/>
      <w:r w:rsidRPr="00116897">
        <w:rPr>
          <w:rFonts w:ascii="Arial Nova" w:hAnsi="Arial Nova"/>
          <w:sz w:val="28"/>
          <w:szCs w:val="28"/>
        </w:rPr>
        <w:t>T</w:t>
      </w:r>
      <w:r w:rsidR="00E71B35" w:rsidRPr="00116897">
        <w:rPr>
          <w:rFonts w:ascii="Arial Nova" w:hAnsi="Arial Nova"/>
          <w:sz w:val="28"/>
          <w:szCs w:val="28"/>
        </w:rPr>
        <w:t>zizit</w:t>
      </w:r>
      <w:proofErr w:type="spellEnd"/>
      <w:r w:rsidR="00E71B35" w:rsidRPr="00116897">
        <w:rPr>
          <w:rFonts w:ascii="Arial Nova" w:hAnsi="Arial Nova"/>
          <w:sz w:val="28"/>
          <w:szCs w:val="28"/>
        </w:rPr>
        <w:t xml:space="preserve"> or fringes, which are knotted and are att</w:t>
      </w:r>
      <w:r w:rsidRPr="00116897">
        <w:rPr>
          <w:rFonts w:ascii="Arial Nova" w:hAnsi="Arial Nova"/>
          <w:sz w:val="28"/>
          <w:szCs w:val="28"/>
        </w:rPr>
        <w:t xml:space="preserve">ached to the four corners. The </w:t>
      </w:r>
      <w:proofErr w:type="spellStart"/>
      <w:r w:rsidRPr="00116897">
        <w:rPr>
          <w:rFonts w:ascii="Arial Nova" w:hAnsi="Arial Nova"/>
          <w:sz w:val="28"/>
          <w:szCs w:val="28"/>
        </w:rPr>
        <w:t>T</w:t>
      </w:r>
      <w:r w:rsidR="00E71B35" w:rsidRPr="00116897">
        <w:rPr>
          <w:rFonts w:ascii="Arial Nova" w:hAnsi="Arial Nova"/>
          <w:sz w:val="28"/>
          <w:szCs w:val="28"/>
        </w:rPr>
        <w:t>zizit</w:t>
      </w:r>
      <w:proofErr w:type="spellEnd"/>
      <w:r w:rsidR="00E71B35" w:rsidRPr="00116897">
        <w:rPr>
          <w:rFonts w:ascii="Arial Nova" w:hAnsi="Arial Nova"/>
          <w:sz w:val="28"/>
          <w:szCs w:val="28"/>
        </w:rPr>
        <w:t xml:space="preserve"> symbolize the 613 Mitzvot (Commandments) of the Torah. It can</w:t>
      </w:r>
      <w:r w:rsidRPr="00116897">
        <w:rPr>
          <w:rFonts w:ascii="Arial Nova" w:hAnsi="Arial Nova"/>
          <w:sz w:val="28"/>
          <w:szCs w:val="28"/>
        </w:rPr>
        <w:t xml:space="preserve"> be said that when we wear our T</w:t>
      </w:r>
      <w:r w:rsidR="00E71B35" w:rsidRPr="00116897">
        <w:rPr>
          <w:rFonts w:ascii="Arial Nova" w:hAnsi="Arial Nova"/>
          <w:sz w:val="28"/>
          <w:szCs w:val="28"/>
        </w:rPr>
        <w:t>allit we are “wrapping ourselves” in our sacred responsibilities</w:t>
      </w:r>
      <w:r w:rsidRPr="00116897">
        <w:rPr>
          <w:rFonts w:ascii="Arial Nova" w:hAnsi="Arial Nova"/>
          <w:sz w:val="28"/>
          <w:szCs w:val="28"/>
        </w:rPr>
        <w:t xml:space="preserve">. </w:t>
      </w:r>
    </w:p>
    <w:p w14:paraId="26E2C3D1" w14:textId="77777777" w:rsidR="00EE2F79" w:rsidRDefault="00EE2F79" w:rsidP="00CC3F8B">
      <w:pPr>
        <w:spacing w:after="0" w:line="240" w:lineRule="auto"/>
        <w:rPr>
          <w:rFonts w:ascii="Arial Nova" w:hAnsi="Arial Nova"/>
          <w:sz w:val="28"/>
          <w:szCs w:val="28"/>
        </w:rPr>
      </w:pPr>
    </w:p>
    <w:p w14:paraId="7370EE21" w14:textId="77777777" w:rsidR="00212EBB" w:rsidRDefault="00212EBB" w:rsidP="00924CAD">
      <w:pPr>
        <w:jc w:val="center"/>
        <w:rPr>
          <w:rFonts w:ascii="Arial Nova" w:hAnsi="Arial Nova"/>
          <w:b/>
          <w:bCs/>
          <w:sz w:val="32"/>
          <w:szCs w:val="32"/>
        </w:rPr>
      </w:pPr>
    </w:p>
    <w:p w14:paraId="765BBF27" w14:textId="43501CE2" w:rsidR="00924CAD" w:rsidRPr="00212EBB" w:rsidRDefault="00924CAD" w:rsidP="00924CAD">
      <w:pPr>
        <w:jc w:val="center"/>
        <w:rPr>
          <w:rFonts w:ascii="Arial Nova" w:hAnsi="Arial Nova"/>
          <w:b/>
          <w:bCs/>
          <w:sz w:val="32"/>
          <w:szCs w:val="32"/>
        </w:rPr>
      </w:pPr>
      <w:r w:rsidRPr="00212EBB">
        <w:rPr>
          <w:rFonts w:ascii="Arial Nova" w:hAnsi="Arial Nova"/>
          <w:b/>
          <w:bCs/>
          <w:sz w:val="32"/>
          <w:szCs w:val="32"/>
        </w:rPr>
        <w:t>Shema and its Blessings</w:t>
      </w:r>
    </w:p>
    <w:p w14:paraId="38C13D8B" w14:textId="77777777" w:rsidR="00924CAD" w:rsidRPr="00116897" w:rsidRDefault="00924CAD" w:rsidP="00924CAD">
      <w:pPr>
        <w:rPr>
          <w:rFonts w:ascii="Arial Nova" w:hAnsi="Arial Nova"/>
          <w:sz w:val="28"/>
          <w:szCs w:val="28"/>
        </w:rPr>
      </w:pPr>
      <w:r w:rsidRPr="00116897">
        <w:rPr>
          <w:rFonts w:ascii="Arial Nova" w:hAnsi="Arial Nova"/>
          <w:sz w:val="28"/>
          <w:szCs w:val="28"/>
        </w:rPr>
        <w:t xml:space="preserve">The Shema begins with the </w:t>
      </w:r>
      <w:proofErr w:type="spellStart"/>
      <w:r w:rsidRPr="00116897">
        <w:rPr>
          <w:rFonts w:ascii="Arial Nova" w:hAnsi="Arial Nova"/>
          <w:sz w:val="28"/>
          <w:szCs w:val="28"/>
        </w:rPr>
        <w:t>Barchu</w:t>
      </w:r>
      <w:proofErr w:type="spellEnd"/>
      <w:r w:rsidRPr="00116897">
        <w:rPr>
          <w:rFonts w:ascii="Arial Nova" w:hAnsi="Arial Nova"/>
          <w:sz w:val="28"/>
          <w:szCs w:val="28"/>
        </w:rPr>
        <w:t xml:space="preserve"> or “call to worship”. The Shema itself is the central tenet of Jewish faith: “Hear O Israel, the Eternal One is our God, the Eternal God alone! Blessed is God’s glorious majesty for ever and ever.” (</w:t>
      </w:r>
      <w:proofErr w:type="spellStart"/>
      <w:r w:rsidRPr="00116897">
        <w:rPr>
          <w:rFonts w:ascii="Arial Nova" w:hAnsi="Arial Nova"/>
          <w:sz w:val="28"/>
          <w:szCs w:val="28"/>
        </w:rPr>
        <w:t>Deut</w:t>
      </w:r>
      <w:proofErr w:type="spellEnd"/>
      <w:r w:rsidRPr="00116897">
        <w:rPr>
          <w:rFonts w:ascii="Arial Nova" w:hAnsi="Arial Nova"/>
          <w:sz w:val="28"/>
          <w:szCs w:val="28"/>
        </w:rPr>
        <w:t xml:space="preserve"> 6:4)</w:t>
      </w:r>
    </w:p>
    <w:p w14:paraId="0FDFF0A0" w14:textId="77777777" w:rsidR="00924CAD" w:rsidRDefault="00924CAD" w:rsidP="00EE2F79">
      <w:pPr>
        <w:spacing w:after="0" w:line="240" w:lineRule="auto"/>
        <w:jc w:val="center"/>
        <w:rPr>
          <w:rFonts w:ascii="Arial Nova" w:hAnsi="Arial Nova"/>
          <w:b/>
          <w:bCs/>
          <w:sz w:val="32"/>
          <w:szCs w:val="32"/>
        </w:rPr>
      </w:pPr>
    </w:p>
    <w:p w14:paraId="2CF7B361" w14:textId="77777777" w:rsidR="00212EBB" w:rsidRDefault="00212EBB" w:rsidP="00EE2F79">
      <w:pPr>
        <w:spacing w:after="0" w:line="240" w:lineRule="auto"/>
        <w:jc w:val="center"/>
        <w:rPr>
          <w:rFonts w:ascii="Arial Nova" w:hAnsi="Arial Nova"/>
          <w:b/>
          <w:bCs/>
          <w:sz w:val="32"/>
          <w:szCs w:val="32"/>
        </w:rPr>
      </w:pPr>
    </w:p>
    <w:p w14:paraId="3BD39B6B" w14:textId="77777777" w:rsidR="00212EBB" w:rsidRDefault="00212EBB" w:rsidP="00EE2F79">
      <w:pPr>
        <w:spacing w:after="0" w:line="240" w:lineRule="auto"/>
        <w:jc w:val="center"/>
        <w:rPr>
          <w:rFonts w:ascii="Arial Nova" w:hAnsi="Arial Nova"/>
          <w:b/>
          <w:bCs/>
          <w:sz w:val="32"/>
          <w:szCs w:val="32"/>
        </w:rPr>
      </w:pPr>
    </w:p>
    <w:p w14:paraId="42454458" w14:textId="77777777" w:rsidR="00924CAD" w:rsidRDefault="00924CAD" w:rsidP="00EE2F79">
      <w:pPr>
        <w:spacing w:after="0" w:line="240" w:lineRule="auto"/>
        <w:jc w:val="center"/>
        <w:rPr>
          <w:rFonts w:ascii="Arial Nova" w:hAnsi="Arial Nova"/>
          <w:b/>
          <w:bCs/>
          <w:sz w:val="32"/>
          <w:szCs w:val="32"/>
        </w:rPr>
      </w:pPr>
    </w:p>
    <w:p w14:paraId="4808D46C" w14:textId="1D1ED104" w:rsidR="00EE2F79" w:rsidRPr="00116897" w:rsidRDefault="00EE2F79" w:rsidP="00EE2F79">
      <w:pPr>
        <w:spacing w:after="0" w:line="240" w:lineRule="auto"/>
        <w:jc w:val="center"/>
        <w:rPr>
          <w:rFonts w:ascii="Arial Nova" w:hAnsi="Arial Nova"/>
          <w:b/>
          <w:bCs/>
          <w:sz w:val="32"/>
          <w:szCs w:val="32"/>
        </w:rPr>
      </w:pPr>
      <w:r w:rsidRPr="00116897">
        <w:rPr>
          <w:rFonts w:ascii="Arial Nova" w:hAnsi="Arial Nova"/>
          <w:b/>
          <w:bCs/>
          <w:sz w:val="32"/>
          <w:szCs w:val="32"/>
        </w:rPr>
        <w:lastRenderedPageBreak/>
        <w:t xml:space="preserve">Tefillah </w:t>
      </w:r>
    </w:p>
    <w:p w14:paraId="15CA0C2D" w14:textId="77777777" w:rsidR="00EE2F79" w:rsidRPr="00116897" w:rsidRDefault="00EE2F79" w:rsidP="00EE2F79">
      <w:pPr>
        <w:spacing w:after="0" w:line="240" w:lineRule="auto"/>
        <w:jc w:val="center"/>
        <w:rPr>
          <w:rFonts w:ascii="Arial Nova" w:hAnsi="Arial Nova"/>
          <w:b/>
          <w:bCs/>
          <w:sz w:val="28"/>
          <w:szCs w:val="28"/>
        </w:rPr>
      </w:pPr>
    </w:p>
    <w:p w14:paraId="0341E521" w14:textId="77777777" w:rsidR="00EE2F79" w:rsidRPr="00116897" w:rsidRDefault="00EE2F79" w:rsidP="00EE2F79">
      <w:pPr>
        <w:spacing w:after="0" w:line="240" w:lineRule="auto"/>
        <w:rPr>
          <w:rFonts w:ascii="Arial Nova" w:hAnsi="Arial Nova"/>
          <w:sz w:val="28"/>
          <w:szCs w:val="28"/>
        </w:rPr>
      </w:pPr>
      <w:r w:rsidRPr="00116897">
        <w:rPr>
          <w:rFonts w:ascii="Arial Nova" w:hAnsi="Arial Nova"/>
          <w:sz w:val="28"/>
          <w:szCs w:val="28"/>
        </w:rPr>
        <w:t xml:space="preserve">Also known as the Amidah (standing prayer), the Tefillah is a series of prayers and benedictions beginning with the Avot (remembrance of our ancestors), </w:t>
      </w:r>
      <w:proofErr w:type="spellStart"/>
      <w:r w:rsidRPr="00116897">
        <w:rPr>
          <w:rFonts w:ascii="Arial Nova" w:hAnsi="Arial Nova"/>
          <w:sz w:val="28"/>
          <w:szCs w:val="28"/>
        </w:rPr>
        <w:t>Gevurot</w:t>
      </w:r>
      <w:proofErr w:type="spellEnd"/>
      <w:r w:rsidRPr="00116897">
        <w:rPr>
          <w:rFonts w:ascii="Arial Nova" w:hAnsi="Arial Nova"/>
          <w:sz w:val="28"/>
          <w:szCs w:val="28"/>
        </w:rPr>
        <w:t xml:space="preserve"> (praise of God’s power), and </w:t>
      </w:r>
      <w:proofErr w:type="spellStart"/>
      <w:r w:rsidRPr="00116897">
        <w:rPr>
          <w:rFonts w:ascii="Arial Nova" w:hAnsi="Arial Nova"/>
          <w:sz w:val="28"/>
          <w:szCs w:val="28"/>
        </w:rPr>
        <w:t>Kedushat</w:t>
      </w:r>
      <w:proofErr w:type="spellEnd"/>
      <w:r w:rsidRPr="00116897">
        <w:rPr>
          <w:rFonts w:ascii="Arial Nova" w:hAnsi="Arial Nova"/>
          <w:sz w:val="28"/>
          <w:szCs w:val="28"/>
        </w:rPr>
        <w:t xml:space="preserve"> Hashem (blessing of God’s name). It concludes with a prayer for peace. </w:t>
      </w:r>
    </w:p>
    <w:p w14:paraId="06EFA588" w14:textId="77777777" w:rsidR="00EE2F79" w:rsidRDefault="00EE2F79" w:rsidP="00EE2F79">
      <w:pPr>
        <w:spacing w:after="0" w:line="240" w:lineRule="auto"/>
        <w:jc w:val="center"/>
        <w:rPr>
          <w:rFonts w:ascii="Arial Nova" w:hAnsi="Arial Nova"/>
          <w:b/>
          <w:bCs/>
          <w:sz w:val="32"/>
          <w:szCs w:val="32"/>
        </w:rPr>
      </w:pPr>
    </w:p>
    <w:p w14:paraId="206B928B" w14:textId="44478615" w:rsidR="00EE2F79" w:rsidRPr="00116897" w:rsidRDefault="00EE2F79" w:rsidP="00EE2F79">
      <w:pPr>
        <w:spacing w:after="0" w:line="240" w:lineRule="auto"/>
        <w:jc w:val="center"/>
        <w:rPr>
          <w:rFonts w:ascii="Arial Nova" w:hAnsi="Arial Nova"/>
          <w:b/>
          <w:bCs/>
          <w:sz w:val="32"/>
          <w:szCs w:val="32"/>
        </w:rPr>
      </w:pPr>
      <w:r w:rsidRPr="00116897">
        <w:rPr>
          <w:rFonts w:ascii="Arial Nova" w:hAnsi="Arial Nova"/>
          <w:b/>
          <w:bCs/>
          <w:sz w:val="32"/>
          <w:szCs w:val="32"/>
        </w:rPr>
        <w:t xml:space="preserve">Aliyot </w:t>
      </w:r>
    </w:p>
    <w:p w14:paraId="59E19EC9" w14:textId="77777777" w:rsidR="00EE2F79" w:rsidRPr="00116897" w:rsidRDefault="00EE2F79" w:rsidP="00EE2F79">
      <w:pPr>
        <w:spacing w:after="0" w:line="240" w:lineRule="auto"/>
        <w:jc w:val="center"/>
        <w:rPr>
          <w:rFonts w:ascii="Arial Nova" w:hAnsi="Arial Nova"/>
          <w:b/>
          <w:bCs/>
          <w:sz w:val="24"/>
          <w:szCs w:val="24"/>
        </w:rPr>
      </w:pPr>
    </w:p>
    <w:p w14:paraId="3F955904" w14:textId="77777777" w:rsidR="00EE2F79" w:rsidRPr="00116897" w:rsidRDefault="00EE2F79" w:rsidP="00EE2F79">
      <w:pPr>
        <w:spacing w:after="0" w:line="240" w:lineRule="auto"/>
        <w:rPr>
          <w:rFonts w:ascii="Arial Nova" w:hAnsi="Arial Nova"/>
          <w:sz w:val="28"/>
          <w:szCs w:val="28"/>
        </w:rPr>
      </w:pPr>
      <w:r w:rsidRPr="00116897">
        <w:rPr>
          <w:rFonts w:ascii="Arial Nova" w:hAnsi="Arial Nova"/>
          <w:sz w:val="28"/>
          <w:szCs w:val="28"/>
        </w:rPr>
        <w:t xml:space="preserve">Before the reading of each Torah portion, one or more honored guests are called up on the </w:t>
      </w:r>
      <w:proofErr w:type="spellStart"/>
      <w:r w:rsidRPr="00116897">
        <w:rPr>
          <w:rFonts w:ascii="Arial Nova" w:hAnsi="Arial Nova"/>
          <w:sz w:val="28"/>
          <w:szCs w:val="28"/>
        </w:rPr>
        <w:t>bima</w:t>
      </w:r>
      <w:proofErr w:type="spellEnd"/>
      <w:r w:rsidRPr="00116897">
        <w:rPr>
          <w:rFonts w:ascii="Arial Nova" w:hAnsi="Arial Nova"/>
          <w:sz w:val="28"/>
          <w:szCs w:val="28"/>
        </w:rPr>
        <w:t xml:space="preserve"> (platform) for an </w:t>
      </w:r>
      <w:proofErr w:type="spellStart"/>
      <w:r w:rsidRPr="00116897">
        <w:rPr>
          <w:rFonts w:ascii="Arial Nova" w:hAnsi="Arial Nova"/>
          <w:sz w:val="28"/>
          <w:szCs w:val="28"/>
        </w:rPr>
        <w:t>aliyah</w:t>
      </w:r>
      <w:proofErr w:type="spellEnd"/>
      <w:r w:rsidRPr="00116897">
        <w:rPr>
          <w:rFonts w:ascii="Arial Nova" w:hAnsi="Arial Nova"/>
          <w:sz w:val="28"/>
          <w:szCs w:val="28"/>
        </w:rPr>
        <w:t xml:space="preserve"> (literally “a going up”). The group or the individual chants or recites special blessings praising God for the gift of the Torah. These prayers affirm the individual’s covenantal relationship with God.</w:t>
      </w:r>
    </w:p>
    <w:p w14:paraId="35F641C1" w14:textId="77777777" w:rsidR="00EE2F79" w:rsidRPr="00116897" w:rsidRDefault="00EE2F79" w:rsidP="00EE2F79">
      <w:pPr>
        <w:spacing w:after="0" w:line="240" w:lineRule="auto"/>
        <w:rPr>
          <w:rFonts w:ascii="Arial Nova" w:hAnsi="Arial Nova"/>
          <w:b/>
          <w:bCs/>
          <w:sz w:val="32"/>
          <w:szCs w:val="32"/>
        </w:rPr>
      </w:pPr>
    </w:p>
    <w:p w14:paraId="6E3E764A" w14:textId="77777777" w:rsidR="004C6945" w:rsidRPr="00116897" w:rsidRDefault="004C6945" w:rsidP="00D84D20">
      <w:pPr>
        <w:spacing w:after="0" w:line="240" w:lineRule="auto"/>
        <w:jc w:val="center"/>
        <w:rPr>
          <w:rFonts w:ascii="Arial Nova" w:hAnsi="Arial Nova"/>
          <w:b/>
          <w:bCs/>
          <w:sz w:val="32"/>
          <w:szCs w:val="32"/>
        </w:rPr>
      </w:pPr>
      <w:r w:rsidRPr="00116897">
        <w:rPr>
          <w:rFonts w:ascii="Arial Nova" w:hAnsi="Arial Nova"/>
          <w:b/>
          <w:bCs/>
          <w:sz w:val="32"/>
          <w:szCs w:val="32"/>
        </w:rPr>
        <w:t>Haftarah</w:t>
      </w:r>
    </w:p>
    <w:p w14:paraId="6D4CD9F5" w14:textId="77777777" w:rsidR="004C6945" w:rsidRPr="00116897" w:rsidRDefault="004C6945" w:rsidP="00D84D20">
      <w:pPr>
        <w:spacing w:after="0" w:line="240" w:lineRule="auto"/>
        <w:jc w:val="center"/>
        <w:rPr>
          <w:rFonts w:ascii="Arial Nova" w:hAnsi="Arial Nova"/>
          <w:b/>
          <w:bCs/>
          <w:sz w:val="32"/>
          <w:szCs w:val="32"/>
        </w:rPr>
      </w:pPr>
    </w:p>
    <w:p w14:paraId="520D5CAC" w14:textId="3FFE22CD" w:rsidR="004C6945" w:rsidRPr="00116897" w:rsidRDefault="004C6945" w:rsidP="004C6945">
      <w:pPr>
        <w:spacing w:after="0" w:line="240" w:lineRule="auto"/>
        <w:rPr>
          <w:rFonts w:ascii="Arial Nova" w:hAnsi="Arial Nova"/>
          <w:sz w:val="28"/>
          <w:szCs w:val="28"/>
        </w:rPr>
      </w:pPr>
      <w:r w:rsidRPr="00116897">
        <w:rPr>
          <w:rFonts w:ascii="Arial Nova" w:hAnsi="Arial Nova"/>
          <w:sz w:val="28"/>
          <w:szCs w:val="28"/>
        </w:rPr>
        <w:t xml:space="preserve"> The </w:t>
      </w:r>
      <w:proofErr w:type="spellStart"/>
      <w:r w:rsidRPr="00116897">
        <w:rPr>
          <w:rFonts w:ascii="Arial Nova" w:hAnsi="Arial Nova"/>
          <w:sz w:val="28"/>
          <w:szCs w:val="28"/>
        </w:rPr>
        <w:t>TaNakh</w:t>
      </w:r>
      <w:proofErr w:type="spellEnd"/>
      <w:r w:rsidRPr="00116897">
        <w:rPr>
          <w:rFonts w:ascii="Arial Nova" w:hAnsi="Arial Nova"/>
          <w:sz w:val="28"/>
          <w:szCs w:val="28"/>
        </w:rPr>
        <w:t xml:space="preserve"> which is an acronym for the Jewish bible is comprised of the Torah, Prophets and Writings. The Haftarah reading comes from the Prophets or the Writings. The selected readings of the Haftarah, meaning “completion”, were originally assigned by the rabbis nearly 1800 years ago to match or expand upon the themes of the Torah reading. </w:t>
      </w:r>
    </w:p>
    <w:p w14:paraId="65A91563" w14:textId="77777777" w:rsidR="004C6945" w:rsidRPr="00116897" w:rsidRDefault="004C6945" w:rsidP="004C6945">
      <w:pPr>
        <w:spacing w:after="0" w:line="240" w:lineRule="auto"/>
        <w:jc w:val="center"/>
        <w:rPr>
          <w:rFonts w:ascii="Arial Nova" w:hAnsi="Arial Nova"/>
          <w:b/>
          <w:bCs/>
          <w:sz w:val="32"/>
          <w:szCs w:val="32"/>
        </w:rPr>
      </w:pPr>
      <w:r w:rsidRPr="00116897">
        <w:rPr>
          <w:rFonts w:ascii="Arial Nova" w:hAnsi="Arial Nova"/>
          <w:b/>
          <w:bCs/>
          <w:sz w:val="32"/>
          <w:szCs w:val="32"/>
        </w:rPr>
        <w:lastRenderedPageBreak/>
        <w:t>D’var Torah</w:t>
      </w:r>
    </w:p>
    <w:p w14:paraId="22A66E2E" w14:textId="77777777" w:rsidR="004C6945" w:rsidRPr="00116897" w:rsidRDefault="004C6945" w:rsidP="004C6945">
      <w:pPr>
        <w:spacing w:after="0" w:line="240" w:lineRule="auto"/>
        <w:jc w:val="center"/>
        <w:rPr>
          <w:rFonts w:ascii="Arial Nova" w:hAnsi="Arial Nova"/>
          <w:b/>
          <w:bCs/>
          <w:sz w:val="32"/>
          <w:szCs w:val="32"/>
        </w:rPr>
      </w:pPr>
    </w:p>
    <w:p w14:paraId="65DD8DCF" w14:textId="35F113AD" w:rsidR="004C6945" w:rsidRPr="00116897" w:rsidRDefault="004C6945" w:rsidP="004C6945">
      <w:pPr>
        <w:spacing w:after="0" w:line="240" w:lineRule="auto"/>
        <w:rPr>
          <w:rFonts w:ascii="Arial Nova" w:hAnsi="Arial Nova"/>
          <w:sz w:val="28"/>
          <w:szCs w:val="28"/>
        </w:rPr>
      </w:pPr>
      <w:r w:rsidRPr="00116897">
        <w:rPr>
          <w:rFonts w:ascii="Arial Nova" w:hAnsi="Arial Nova"/>
          <w:sz w:val="28"/>
          <w:szCs w:val="28"/>
        </w:rPr>
        <w:t xml:space="preserve">Literally “a word of Torah”, the D’var provides commentary on the weekly portion and hopefully some food for thought. In our synagogue it is customary for the </w:t>
      </w:r>
      <w:r w:rsidR="00EE2F79">
        <w:rPr>
          <w:rFonts w:ascii="Arial Nova" w:hAnsi="Arial Nova"/>
          <w:sz w:val="28"/>
          <w:szCs w:val="28"/>
        </w:rPr>
        <w:t xml:space="preserve">B’ </w:t>
      </w:r>
      <w:r w:rsidRPr="00116897">
        <w:rPr>
          <w:rFonts w:ascii="Arial Nova" w:hAnsi="Arial Nova"/>
          <w:sz w:val="28"/>
          <w:szCs w:val="28"/>
        </w:rPr>
        <w:t xml:space="preserve">Mitzvah to have this responsibility on the day he or she is called to the Torah. </w:t>
      </w:r>
    </w:p>
    <w:p w14:paraId="7F9639C1" w14:textId="77777777" w:rsidR="004C6945" w:rsidRPr="00116897" w:rsidRDefault="004C6945" w:rsidP="004C6945">
      <w:pPr>
        <w:spacing w:after="0" w:line="240" w:lineRule="auto"/>
        <w:rPr>
          <w:rFonts w:ascii="Arial Nova" w:hAnsi="Arial Nova"/>
          <w:sz w:val="28"/>
          <w:szCs w:val="28"/>
        </w:rPr>
      </w:pPr>
    </w:p>
    <w:p w14:paraId="41328F1C" w14:textId="77777777" w:rsidR="004C6945" w:rsidRPr="00116897" w:rsidRDefault="004C6945" w:rsidP="004C6945">
      <w:pPr>
        <w:spacing w:after="0" w:line="240" w:lineRule="auto"/>
        <w:jc w:val="center"/>
        <w:rPr>
          <w:rFonts w:ascii="Arial Nova" w:hAnsi="Arial Nova"/>
          <w:b/>
          <w:bCs/>
          <w:sz w:val="32"/>
          <w:szCs w:val="32"/>
        </w:rPr>
      </w:pPr>
      <w:r w:rsidRPr="00116897">
        <w:rPr>
          <w:rFonts w:ascii="Arial Nova" w:hAnsi="Arial Nova"/>
          <w:b/>
          <w:bCs/>
          <w:sz w:val="32"/>
          <w:szCs w:val="32"/>
        </w:rPr>
        <w:t>Closing Prayers</w:t>
      </w:r>
    </w:p>
    <w:p w14:paraId="4BA8F186" w14:textId="77777777" w:rsidR="004C6945" w:rsidRPr="00116897" w:rsidRDefault="004C6945" w:rsidP="004C6945">
      <w:pPr>
        <w:spacing w:after="0" w:line="240" w:lineRule="auto"/>
        <w:jc w:val="center"/>
        <w:rPr>
          <w:rFonts w:ascii="Arial Nova" w:hAnsi="Arial Nova"/>
          <w:b/>
          <w:bCs/>
          <w:sz w:val="32"/>
          <w:szCs w:val="32"/>
        </w:rPr>
      </w:pPr>
    </w:p>
    <w:p w14:paraId="0501BF57" w14:textId="3893A998" w:rsidR="00EE2F79" w:rsidRPr="00212EBB" w:rsidRDefault="004C6945" w:rsidP="00212EBB">
      <w:pPr>
        <w:spacing w:after="0" w:line="240" w:lineRule="auto"/>
        <w:rPr>
          <w:rFonts w:ascii="Arial Nova" w:hAnsi="Arial Nova"/>
          <w:b/>
          <w:bCs/>
          <w:sz w:val="28"/>
          <w:szCs w:val="28"/>
        </w:rPr>
      </w:pPr>
      <w:r w:rsidRPr="00116897">
        <w:rPr>
          <w:rFonts w:ascii="Arial Nova" w:hAnsi="Arial Nova"/>
          <w:sz w:val="28"/>
          <w:szCs w:val="28"/>
        </w:rPr>
        <w:t xml:space="preserve">These prayers include the </w:t>
      </w:r>
      <w:proofErr w:type="spellStart"/>
      <w:r w:rsidRPr="00116897">
        <w:rPr>
          <w:rFonts w:ascii="Arial Nova" w:hAnsi="Arial Nova"/>
          <w:sz w:val="28"/>
          <w:szCs w:val="28"/>
        </w:rPr>
        <w:t>Aleinu</w:t>
      </w:r>
      <w:proofErr w:type="spellEnd"/>
      <w:r w:rsidRPr="00116897">
        <w:rPr>
          <w:rFonts w:ascii="Arial Nova" w:hAnsi="Arial Nova"/>
          <w:sz w:val="28"/>
          <w:szCs w:val="28"/>
        </w:rPr>
        <w:t xml:space="preserve"> (prayer for adoration), followed by the Mourner’s Kaddish (in memory of loved ones who have died). At Congregation Shalom, </w:t>
      </w:r>
      <w:r w:rsidR="00B72708" w:rsidRPr="00116897">
        <w:rPr>
          <w:rFonts w:ascii="Arial Nova" w:hAnsi="Arial Nova"/>
          <w:sz w:val="28"/>
          <w:szCs w:val="28"/>
        </w:rPr>
        <w:t xml:space="preserve">the Kiddush (blessing over </w:t>
      </w:r>
      <w:r w:rsidR="00212EBB" w:rsidRPr="00116897">
        <w:rPr>
          <w:rFonts w:ascii="Arial Nova" w:hAnsi="Arial Nova"/>
          <w:sz w:val="28"/>
          <w:szCs w:val="28"/>
        </w:rPr>
        <w:t>the wine</w:t>
      </w:r>
      <w:r w:rsidRPr="00116897">
        <w:rPr>
          <w:rFonts w:ascii="Arial Nova" w:hAnsi="Arial Nova"/>
          <w:sz w:val="28"/>
          <w:szCs w:val="28"/>
        </w:rPr>
        <w:t xml:space="preserve">) and </w:t>
      </w:r>
      <w:proofErr w:type="spellStart"/>
      <w:r w:rsidRPr="00116897">
        <w:rPr>
          <w:rFonts w:ascii="Arial Nova" w:hAnsi="Arial Nova"/>
          <w:sz w:val="28"/>
          <w:szCs w:val="28"/>
        </w:rPr>
        <w:t>Motzi</w:t>
      </w:r>
      <w:proofErr w:type="spellEnd"/>
      <w:r w:rsidRPr="00116897">
        <w:rPr>
          <w:rFonts w:ascii="Arial Nova" w:hAnsi="Arial Nova"/>
          <w:sz w:val="28"/>
          <w:szCs w:val="28"/>
        </w:rPr>
        <w:t xml:space="preserve"> (blessing over the Sabbath bread known as the Challah), are recited following our closing song.</w:t>
      </w:r>
    </w:p>
    <w:p w14:paraId="7F74D050" w14:textId="77777777" w:rsidR="00EE2F79" w:rsidRDefault="00EE2F79" w:rsidP="00D84D20">
      <w:pPr>
        <w:spacing w:after="0" w:line="240" w:lineRule="auto"/>
        <w:jc w:val="center"/>
        <w:rPr>
          <w:rFonts w:ascii="Arial Nova" w:hAnsi="Arial Nova"/>
          <w:b/>
          <w:bCs/>
          <w:sz w:val="32"/>
          <w:szCs w:val="32"/>
        </w:rPr>
      </w:pPr>
    </w:p>
    <w:p w14:paraId="29AB786B" w14:textId="2F162421" w:rsidR="00D84D20" w:rsidRPr="00116897" w:rsidRDefault="00D84D20" w:rsidP="00D84D20">
      <w:pPr>
        <w:spacing w:after="0" w:line="240" w:lineRule="auto"/>
        <w:jc w:val="center"/>
        <w:rPr>
          <w:rFonts w:ascii="Arial Nova" w:hAnsi="Arial Nova"/>
          <w:b/>
          <w:bCs/>
          <w:sz w:val="32"/>
          <w:szCs w:val="32"/>
        </w:rPr>
      </w:pPr>
      <w:r w:rsidRPr="00116897">
        <w:rPr>
          <w:rFonts w:ascii="Arial Nova" w:hAnsi="Arial Nova"/>
          <w:b/>
          <w:bCs/>
          <w:sz w:val="32"/>
          <w:szCs w:val="32"/>
        </w:rPr>
        <w:t>Torah</w:t>
      </w:r>
    </w:p>
    <w:p w14:paraId="3237776A" w14:textId="77777777" w:rsidR="00D84D20" w:rsidRPr="00116897" w:rsidRDefault="00D84D20" w:rsidP="00D84D20">
      <w:pPr>
        <w:spacing w:after="0" w:line="240" w:lineRule="auto"/>
        <w:jc w:val="center"/>
        <w:rPr>
          <w:rFonts w:ascii="Arial Nova" w:hAnsi="Arial Nova"/>
          <w:b/>
          <w:bCs/>
          <w:sz w:val="24"/>
          <w:szCs w:val="24"/>
        </w:rPr>
      </w:pPr>
    </w:p>
    <w:p w14:paraId="14ECEF7B" w14:textId="77777777" w:rsidR="00E71B35" w:rsidRPr="00116897" w:rsidRDefault="00D84D20" w:rsidP="008B3A12">
      <w:pPr>
        <w:rPr>
          <w:rFonts w:ascii="Arial Nova" w:hAnsi="Arial Nova"/>
          <w:sz w:val="28"/>
          <w:szCs w:val="28"/>
        </w:rPr>
      </w:pPr>
      <w:r w:rsidRPr="00116897">
        <w:rPr>
          <w:rFonts w:ascii="Arial Nova" w:hAnsi="Arial Nova"/>
          <w:sz w:val="28"/>
          <w:szCs w:val="28"/>
        </w:rPr>
        <w:t xml:space="preserve">The Torah is the handwritten Hebrew scroll containing the five books of Moses: Genesis, Exodus, Leviticus, Numbers, and Deuteronomy. The most precious possession of the Jewish people, it refers to all the laws and teachings of the Jewish scriptures. Each week every congregation in the Jewish world reads the identical portion from </w:t>
      </w:r>
      <w:r w:rsidRPr="00116897">
        <w:rPr>
          <w:rFonts w:ascii="Arial Nova" w:hAnsi="Arial Nova"/>
          <w:sz w:val="28"/>
          <w:szCs w:val="28"/>
        </w:rPr>
        <w:lastRenderedPageBreak/>
        <w:t>the Torah, taking one year to read the entire scroll. Every year on the holiday of Simchat Torah the Torah is completed by reading the last words of Deuteronomy and started again by reading the first verses of Genesis. The Torah service is the heart of the Shabbat morning service.</w:t>
      </w:r>
      <w:r w:rsidRPr="00116897">
        <w:rPr>
          <w:rFonts w:ascii="Arial Nova" w:hAnsi="Arial Nova"/>
        </w:rPr>
        <w:t xml:space="preserve"> </w:t>
      </w:r>
    </w:p>
    <w:p w14:paraId="26E9EABD" w14:textId="77777777" w:rsidR="00EE2F79" w:rsidRDefault="00EE2F79" w:rsidP="00212EBB">
      <w:pPr>
        <w:rPr>
          <w:rFonts w:ascii="Arial Nova" w:hAnsi="Arial Nova"/>
          <w:b/>
          <w:bCs/>
          <w:sz w:val="36"/>
          <w:szCs w:val="36"/>
        </w:rPr>
      </w:pPr>
    </w:p>
    <w:p w14:paraId="60AC1095" w14:textId="76DF20DC" w:rsidR="004C6945" w:rsidRPr="00116897" w:rsidRDefault="004C6945" w:rsidP="004C6945">
      <w:pPr>
        <w:jc w:val="center"/>
        <w:rPr>
          <w:rFonts w:ascii="Arial Nova" w:hAnsi="Arial Nova"/>
          <w:b/>
          <w:bCs/>
          <w:sz w:val="36"/>
          <w:szCs w:val="36"/>
        </w:rPr>
      </w:pPr>
      <w:r w:rsidRPr="00116897">
        <w:rPr>
          <w:rFonts w:ascii="Arial Nova" w:hAnsi="Arial Nova"/>
          <w:b/>
          <w:bCs/>
          <w:sz w:val="36"/>
          <w:szCs w:val="36"/>
        </w:rPr>
        <w:t>Aliyot</w:t>
      </w:r>
    </w:p>
    <w:p w14:paraId="4405083C" w14:textId="0B859B4A" w:rsidR="00C056F2" w:rsidRPr="00116897" w:rsidRDefault="00C056F2" w:rsidP="008B3A12">
      <w:pPr>
        <w:jc w:val="center"/>
        <w:rPr>
          <w:rFonts w:ascii="Arial Nova" w:hAnsi="Arial Nova"/>
          <w:b/>
          <w:bCs/>
          <w:sz w:val="32"/>
          <w:szCs w:val="32"/>
        </w:rPr>
      </w:pPr>
      <w:r w:rsidRPr="00116897">
        <w:rPr>
          <w:rFonts w:ascii="Arial Nova" w:hAnsi="Arial Nova"/>
          <w:b/>
          <w:bCs/>
          <w:sz w:val="32"/>
          <w:szCs w:val="32"/>
        </w:rPr>
        <w:t>First Aliyah</w:t>
      </w:r>
    </w:p>
    <w:p w14:paraId="44F6B79D" w14:textId="1F93B3DB" w:rsidR="008B3A12" w:rsidRDefault="00EE2F79" w:rsidP="00212EBB">
      <w:pPr>
        <w:jc w:val="center"/>
        <w:rPr>
          <w:rFonts w:ascii="Arial Nova" w:hAnsi="Arial Nova"/>
          <w:b/>
          <w:bCs/>
          <w:color w:val="8064A2" w:themeColor="accent4"/>
          <w:sz w:val="32"/>
          <w:szCs w:val="32"/>
        </w:rPr>
      </w:pPr>
      <w:r w:rsidRPr="00EE2F79">
        <w:rPr>
          <w:rFonts w:ascii="Arial Nova" w:hAnsi="Arial Nova"/>
          <w:b/>
          <w:bCs/>
          <w:color w:val="8064A2" w:themeColor="accent4"/>
          <w:sz w:val="32"/>
          <w:szCs w:val="32"/>
        </w:rPr>
        <w:t>Name</w:t>
      </w:r>
    </w:p>
    <w:p w14:paraId="22766449" w14:textId="77777777" w:rsidR="00212EBB" w:rsidRPr="00212EBB" w:rsidRDefault="00212EBB" w:rsidP="00212EBB">
      <w:pPr>
        <w:jc w:val="center"/>
        <w:rPr>
          <w:rFonts w:ascii="Arial Nova" w:hAnsi="Arial Nova"/>
          <w:b/>
          <w:bCs/>
          <w:color w:val="8064A2" w:themeColor="accent4"/>
          <w:sz w:val="32"/>
          <w:szCs w:val="32"/>
        </w:rPr>
      </w:pPr>
    </w:p>
    <w:p w14:paraId="47EEDD39" w14:textId="001C1F33" w:rsidR="00C056F2" w:rsidRPr="00116897" w:rsidRDefault="00C056F2" w:rsidP="00C056F2">
      <w:pPr>
        <w:spacing w:after="0" w:line="240" w:lineRule="auto"/>
        <w:jc w:val="center"/>
        <w:rPr>
          <w:rFonts w:ascii="Arial Nova" w:hAnsi="Arial Nova"/>
          <w:b/>
          <w:bCs/>
          <w:sz w:val="32"/>
          <w:szCs w:val="32"/>
        </w:rPr>
      </w:pPr>
      <w:r w:rsidRPr="00116897">
        <w:rPr>
          <w:rFonts w:ascii="Arial Nova" w:hAnsi="Arial Nova"/>
          <w:b/>
          <w:bCs/>
          <w:sz w:val="32"/>
          <w:szCs w:val="32"/>
        </w:rPr>
        <w:t>Second Aliyah</w:t>
      </w:r>
    </w:p>
    <w:p w14:paraId="31A9AFB8" w14:textId="30BD6D45" w:rsidR="00C056F2" w:rsidRPr="00EE2F79" w:rsidRDefault="00EE2F79" w:rsidP="00EE2F79">
      <w:pPr>
        <w:jc w:val="center"/>
        <w:rPr>
          <w:rFonts w:ascii="Arial Nova" w:hAnsi="Arial Nova"/>
          <w:b/>
          <w:bCs/>
          <w:color w:val="8064A2" w:themeColor="accent4"/>
          <w:sz w:val="32"/>
          <w:szCs w:val="32"/>
        </w:rPr>
      </w:pPr>
      <w:r w:rsidRPr="00EE2F79">
        <w:rPr>
          <w:rFonts w:ascii="Arial Nova" w:hAnsi="Arial Nova"/>
          <w:b/>
          <w:bCs/>
          <w:color w:val="8064A2" w:themeColor="accent4"/>
          <w:sz w:val="32"/>
          <w:szCs w:val="32"/>
        </w:rPr>
        <w:t>Name</w:t>
      </w:r>
    </w:p>
    <w:p w14:paraId="55C701C8" w14:textId="77777777" w:rsidR="00C056F2" w:rsidRPr="00116897" w:rsidRDefault="00C056F2" w:rsidP="00C056F2">
      <w:pPr>
        <w:spacing w:after="0" w:line="240" w:lineRule="auto"/>
        <w:jc w:val="center"/>
        <w:rPr>
          <w:rFonts w:ascii="Arial Nova" w:hAnsi="Arial Nova"/>
          <w:sz w:val="28"/>
          <w:szCs w:val="28"/>
        </w:rPr>
      </w:pPr>
    </w:p>
    <w:p w14:paraId="581C1537" w14:textId="77777777" w:rsidR="008B3A12" w:rsidRPr="00116897" w:rsidRDefault="008B3A12" w:rsidP="00212EBB">
      <w:pPr>
        <w:spacing w:after="0" w:line="240" w:lineRule="auto"/>
        <w:rPr>
          <w:rFonts w:ascii="Arial Nova" w:hAnsi="Arial Nova"/>
          <w:sz w:val="28"/>
          <w:szCs w:val="28"/>
        </w:rPr>
      </w:pPr>
    </w:p>
    <w:p w14:paraId="27A203E7" w14:textId="1DAA0BCF" w:rsidR="00C056F2" w:rsidRPr="00116897" w:rsidRDefault="00C056F2" w:rsidP="00EE2F79">
      <w:pPr>
        <w:spacing w:after="0" w:line="240" w:lineRule="auto"/>
        <w:jc w:val="center"/>
        <w:rPr>
          <w:rFonts w:ascii="Arial Nova" w:hAnsi="Arial Nova"/>
          <w:b/>
          <w:bCs/>
          <w:sz w:val="32"/>
          <w:szCs w:val="32"/>
        </w:rPr>
      </w:pPr>
      <w:r w:rsidRPr="00116897">
        <w:rPr>
          <w:rFonts w:ascii="Arial Nova" w:hAnsi="Arial Nova"/>
          <w:b/>
          <w:bCs/>
          <w:sz w:val="32"/>
          <w:szCs w:val="32"/>
        </w:rPr>
        <w:t>Third Aliyah</w:t>
      </w:r>
    </w:p>
    <w:p w14:paraId="6E15C183" w14:textId="77777777" w:rsidR="00EE2F79" w:rsidRPr="00EE2F79" w:rsidRDefault="00EE2F79" w:rsidP="00EE2F79">
      <w:pPr>
        <w:jc w:val="center"/>
        <w:rPr>
          <w:rFonts w:ascii="Arial Nova" w:hAnsi="Arial Nova"/>
          <w:b/>
          <w:bCs/>
          <w:color w:val="8064A2" w:themeColor="accent4"/>
          <w:sz w:val="32"/>
          <w:szCs w:val="32"/>
        </w:rPr>
      </w:pPr>
      <w:r w:rsidRPr="00EE2F79">
        <w:rPr>
          <w:rFonts w:ascii="Arial Nova" w:hAnsi="Arial Nova"/>
          <w:b/>
          <w:bCs/>
          <w:color w:val="8064A2" w:themeColor="accent4"/>
          <w:sz w:val="32"/>
          <w:szCs w:val="32"/>
        </w:rPr>
        <w:t>Name</w:t>
      </w:r>
    </w:p>
    <w:p w14:paraId="0D7C7F66" w14:textId="77777777" w:rsidR="00C056F2" w:rsidRPr="00116897" w:rsidRDefault="00C056F2" w:rsidP="00C056F2">
      <w:pPr>
        <w:spacing w:after="0" w:line="240" w:lineRule="auto"/>
        <w:jc w:val="center"/>
        <w:rPr>
          <w:rFonts w:ascii="Arial Nova" w:hAnsi="Arial Nova"/>
          <w:sz w:val="28"/>
          <w:szCs w:val="28"/>
        </w:rPr>
      </w:pPr>
    </w:p>
    <w:p w14:paraId="7C3034A8" w14:textId="77777777" w:rsidR="008B3A12" w:rsidRDefault="008B3A12" w:rsidP="00C056F2">
      <w:pPr>
        <w:spacing w:after="0" w:line="240" w:lineRule="auto"/>
        <w:jc w:val="center"/>
        <w:rPr>
          <w:rFonts w:ascii="Arial Nova" w:hAnsi="Arial Nova"/>
          <w:sz w:val="28"/>
          <w:szCs w:val="28"/>
        </w:rPr>
      </w:pPr>
    </w:p>
    <w:p w14:paraId="08E90482" w14:textId="77777777" w:rsidR="00212EBB" w:rsidRPr="00116897" w:rsidRDefault="00212EBB" w:rsidP="00C056F2">
      <w:pPr>
        <w:spacing w:after="0" w:line="240" w:lineRule="auto"/>
        <w:jc w:val="center"/>
        <w:rPr>
          <w:rFonts w:ascii="Arial Nova" w:hAnsi="Arial Nova"/>
          <w:sz w:val="28"/>
          <w:szCs w:val="28"/>
        </w:rPr>
      </w:pPr>
    </w:p>
    <w:p w14:paraId="6061119B" w14:textId="77777777" w:rsidR="00C056F2" w:rsidRPr="00116897" w:rsidRDefault="00C056F2" w:rsidP="00C056F2">
      <w:pPr>
        <w:spacing w:after="0" w:line="240" w:lineRule="auto"/>
        <w:jc w:val="center"/>
        <w:rPr>
          <w:rFonts w:ascii="Arial Nova" w:hAnsi="Arial Nova"/>
          <w:sz w:val="28"/>
          <w:szCs w:val="28"/>
        </w:rPr>
      </w:pPr>
    </w:p>
    <w:p w14:paraId="06ED5BD3" w14:textId="77777777" w:rsidR="00C056F2" w:rsidRPr="00116897" w:rsidRDefault="00C056F2" w:rsidP="00C056F2">
      <w:pPr>
        <w:jc w:val="center"/>
        <w:rPr>
          <w:rFonts w:ascii="Arial Nova" w:hAnsi="Arial Nova"/>
          <w:b/>
          <w:bCs/>
          <w:sz w:val="36"/>
          <w:szCs w:val="36"/>
        </w:rPr>
      </w:pPr>
      <w:r w:rsidRPr="00116897">
        <w:rPr>
          <w:rFonts w:ascii="Arial Nova" w:hAnsi="Arial Nova"/>
          <w:b/>
          <w:bCs/>
          <w:sz w:val="36"/>
          <w:szCs w:val="36"/>
        </w:rPr>
        <w:lastRenderedPageBreak/>
        <w:t>Readings</w:t>
      </w:r>
    </w:p>
    <w:p w14:paraId="7DF201B8" w14:textId="77777777" w:rsidR="00212EBB" w:rsidRPr="00EE2F79" w:rsidRDefault="00212EBB" w:rsidP="00212EBB">
      <w:pPr>
        <w:jc w:val="center"/>
        <w:rPr>
          <w:rFonts w:ascii="Arial Nova" w:hAnsi="Arial Nova"/>
          <w:b/>
          <w:bCs/>
          <w:color w:val="8064A2" w:themeColor="accent4"/>
          <w:sz w:val="32"/>
          <w:szCs w:val="32"/>
        </w:rPr>
      </w:pPr>
      <w:r w:rsidRPr="00EE2F79">
        <w:rPr>
          <w:rFonts w:ascii="Arial Nova" w:hAnsi="Arial Nova"/>
          <w:b/>
          <w:bCs/>
          <w:color w:val="8064A2" w:themeColor="accent4"/>
          <w:sz w:val="32"/>
          <w:szCs w:val="32"/>
        </w:rPr>
        <w:t>Add text here</w:t>
      </w:r>
    </w:p>
    <w:p w14:paraId="5AE8726F" w14:textId="77777777" w:rsidR="00E71B35" w:rsidRPr="00116897" w:rsidRDefault="00E71B35" w:rsidP="00E71B35">
      <w:pPr>
        <w:jc w:val="center"/>
        <w:rPr>
          <w:rFonts w:ascii="Arial Nova" w:hAnsi="Arial Nova"/>
          <w:b/>
          <w:bCs/>
          <w:sz w:val="32"/>
          <w:szCs w:val="32"/>
        </w:rPr>
      </w:pPr>
    </w:p>
    <w:p w14:paraId="227B02CA" w14:textId="77777777" w:rsidR="008B3A12" w:rsidRPr="00116897" w:rsidRDefault="008B3A12" w:rsidP="00E71B35">
      <w:pPr>
        <w:jc w:val="center"/>
        <w:rPr>
          <w:rFonts w:ascii="Arial Nova" w:hAnsi="Arial Nova"/>
          <w:b/>
          <w:bCs/>
          <w:sz w:val="32"/>
          <w:szCs w:val="32"/>
        </w:rPr>
      </w:pPr>
    </w:p>
    <w:p w14:paraId="6426B986" w14:textId="77777777" w:rsidR="008B3A12" w:rsidRPr="00116897" w:rsidRDefault="008B3A12" w:rsidP="00E71B35">
      <w:pPr>
        <w:jc w:val="center"/>
        <w:rPr>
          <w:rFonts w:ascii="Arial Nova" w:hAnsi="Arial Nova"/>
          <w:b/>
          <w:bCs/>
          <w:sz w:val="32"/>
          <w:szCs w:val="32"/>
        </w:rPr>
      </w:pPr>
    </w:p>
    <w:p w14:paraId="3CA84816" w14:textId="77777777" w:rsidR="008B3A12" w:rsidRPr="00116897" w:rsidRDefault="008B3A12" w:rsidP="00E71B35">
      <w:pPr>
        <w:jc w:val="center"/>
        <w:rPr>
          <w:rFonts w:ascii="Arial Nova" w:hAnsi="Arial Nova"/>
          <w:b/>
          <w:bCs/>
          <w:sz w:val="32"/>
          <w:szCs w:val="32"/>
        </w:rPr>
      </w:pPr>
    </w:p>
    <w:p w14:paraId="1EE237E1" w14:textId="77777777" w:rsidR="00E71B35" w:rsidRPr="00116897" w:rsidRDefault="00E71B35" w:rsidP="00E71B35">
      <w:pPr>
        <w:jc w:val="center"/>
        <w:rPr>
          <w:rFonts w:ascii="Arial Nova" w:hAnsi="Arial Nova"/>
          <w:b/>
          <w:bCs/>
          <w:sz w:val="32"/>
          <w:szCs w:val="32"/>
        </w:rPr>
      </w:pPr>
    </w:p>
    <w:p w14:paraId="67867BF1" w14:textId="77777777" w:rsidR="00E71B35" w:rsidRPr="00116897" w:rsidRDefault="00E71B35" w:rsidP="00E71B35">
      <w:pPr>
        <w:jc w:val="center"/>
        <w:rPr>
          <w:rFonts w:ascii="Arial Nova" w:hAnsi="Arial Nova"/>
          <w:b/>
          <w:bCs/>
          <w:sz w:val="32"/>
          <w:szCs w:val="32"/>
        </w:rPr>
      </w:pPr>
    </w:p>
    <w:p w14:paraId="2D4DB826" w14:textId="77777777" w:rsidR="005C2C2C" w:rsidRDefault="00C056F2" w:rsidP="00C056F2">
      <w:pPr>
        <w:jc w:val="center"/>
        <w:rPr>
          <w:rFonts w:ascii="Arial Nova" w:hAnsi="Arial Nova"/>
          <w:b/>
          <w:bCs/>
          <w:sz w:val="32"/>
          <w:szCs w:val="32"/>
        </w:rPr>
      </w:pPr>
      <w:r w:rsidRPr="00116897">
        <w:rPr>
          <w:rFonts w:ascii="Arial Nova" w:hAnsi="Arial Nova"/>
          <w:b/>
          <w:bCs/>
          <w:sz w:val="32"/>
          <w:szCs w:val="32"/>
        </w:rPr>
        <w:t>Thank You</w:t>
      </w:r>
    </w:p>
    <w:p w14:paraId="07918FA3" w14:textId="0F9B1276" w:rsidR="00EE2F79" w:rsidRPr="00EE2F79" w:rsidRDefault="00EE2F79" w:rsidP="00C056F2">
      <w:pPr>
        <w:jc w:val="center"/>
        <w:rPr>
          <w:rFonts w:ascii="Arial Nova" w:hAnsi="Arial Nova"/>
          <w:b/>
          <w:bCs/>
          <w:color w:val="8064A2" w:themeColor="accent4"/>
          <w:sz w:val="32"/>
          <w:szCs w:val="32"/>
        </w:rPr>
      </w:pPr>
      <w:r w:rsidRPr="00EE2F79">
        <w:rPr>
          <w:rFonts w:ascii="Arial Nova" w:hAnsi="Arial Nova"/>
          <w:b/>
          <w:bCs/>
          <w:color w:val="8064A2" w:themeColor="accent4"/>
          <w:sz w:val="32"/>
          <w:szCs w:val="32"/>
        </w:rPr>
        <w:t>Add text here</w:t>
      </w:r>
    </w:p>
    <w:sectPr w:rsidR="00EE2F79" w:rsidRPr="00EE2F79" w:rsidSect="00D84D20">
      <w:headerReference w:type="default" r:id="rId6"/>
      <w:pgSz w:w="7920" w:h="12240" w:orient="landscape"/>
      <w:pgMar w:top="1008" w:right="720" w:bottom="1008" w:left="720" w:header="720" w:footer="446" w:gutter="14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622E5" w14:textId="77777777" w:rsidR="00316F5B" w:rsidRDefault="00316F5B" w:rsidP="00DD7680">
      <w:pPr>
        <w:spacing w:after="0" w:line="240" w:lineRule="auto"/>
      </w:pPr>
      <w:r>
        <w:separator/>
      </w:r>
    </w:p>
  </w:endnote>
  <w:endnote w:type="continuationSeparator" w:id="0">
    <w:p w14:paraId="1AE696EE" w14:textId="77777777" w:rsidR="00316F5B" w:rsidRDefault="00316F5B" w:rsidP="00DD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FrankRuehl">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B0A9B" w14:textId="77777777" w:rsidR="00316F5B" w:rsidRDefault="00316F5B" w:rsidP="00DD7680">
      <w:pPr>
        <w:spacing w:after="0" w:line="240" w:lineRule="auto"/>
      </w:pPr>
      <w:r>
        <w:separator/>
      </w:r>
    </w:p>
  </w:footnote>
  <w:footnote w:type="continuationSeparator" w:id="0">
    <w:p w14:paraId="7345307A" w14:textId="77777777" w:rsidR="00316F5B" w:rsidRDefault="00316F5B" w:rsidP="00DD7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B9C77" w14:textId="77777777" w:rsidR="005C2C2C" w:rsidRDefault="005C2C2C" w:rsidP="005C2C2C">
    <w:pPr>
      <w:pStyle w:val="Header"/>
      <w:tabs>
        <w:tab w:val="clear" w:pos="4680"/>
        <w:tab w:val="clear" w:pos="9360"/>
        <w:tab w:val="left" w:pos="384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isplayBackgroundShape/>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7680"/>
    <w:rsid w:val="00047F82"/>
    <w:rsid w:val="00116897"/>
    <w:rsid w:val="00212EBB"/>
    <w:rsid w:val="00316F5B"/>
    <w:rsid w:val="00322EDD"/>
    <w:rsid w:val="00470E8C"/>
    <w:rsid w:val="00482145"/>
    <w:rsid w:val="0048490C"/>
    <w:rsid w:val="00492CEF"/>
    <w:rsid w:val="004C6945"/>
    <w:rsid w:val="005448D6"/>
    <w:rsid w:val="005C2C2C"/>
    <w:rsid w:val="005F1DDE"/>
    <w:rsid w:val="00657F7E"/>
    <w:rsid w:val="0086294A"/>
    <w:rsid w:val="008828D5"/>
    <w:rsid w:val="008B3A12"/>
    <w:rsid w:val="008C3067"/>
    <w:rsid w:val="00924CAD"/>
    <w:rsid w:val="00B72708"/>
    <w:rsid w:val="00BC6324"/>
    <w:rsid w:val="00C056F2"/>
    <w:rsid w:val="00CC3F8B"/>
    <w:rsid w:val="00D84D20"/>
    <w:rsid w:val="00DB7D05"/>
    <w:rsid w:val="00DD7680"/>
    <w:rsid w:val="00E71B35"/>
    <w:rsid w:val="00EE2F79"/>
    <w:rsid w:val="00F03BD8"/>
    <w:rsid w:val="00F82D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7BC30"/>
  <w15:docId w15:val="{23A28DC0-5959-40BE-B733-359B00FF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E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680"/>
  </w:style>
  <w:style w:type="paragraph" w:styleId="Footer">
    <w:name w:val="footer"/>
    <w:basedOn w:val="Normal"/>
    <w:link w:val="FooterChar"/>
    <w:uiPriority w:val="99"/>
    <w:unhideWhenUsed/>
    <w:rsid w:val="00DD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680"/>
  </w:style>
  <w:style w:type="paragraph" w:styleId="BalloonText">
    <w:name w:val="Balloon Text"/>
    <w:basedOn w:val="Normal"/>
    <w:link w:val="BalloonTextChar"/>
    <w:uiPriority w:val="99"/>
    <w:semiHidden/>
    <w:unhideWhenUsed/>
    <w:rsid w:val="00DD7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6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edassistant</dc:creator>
  <cp:lastModifiedBy>Liz Jegasothy</cp:lastModifiedBy>
  <cp:revision>4</cp:revision>
  <cp:lastPrinted>2016-06-15T18:41:00Z</cp:lastPrinted>
  <dcterms:created xsi:type="dcterms:W3CDTF">2025-03-20T17:28:00Z</dcterms:created>
  <dcterms:modified xsi:type="dcterms:W3CDTF">2025-07-01T20:27:00Z</dcterms:modified>
</cp:coreProperties>
</file>